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995F" w14:textId="00855604" w:rsidR="00AE76DA" w:rsidRPr="005C27DD" w:rsidRDefault="2879D1BB" w:rsidP="34ACC34D">
      <w:pPr>
        <w:spacing w:beforeLines="1" w:before="2" w:afterLines="1" w:after="2"/>
        <w:jc w:val="right"/>
        <w:rPr>
          <w:rFonts w:ascii="Arial" w:hAnsi="Arial" w:cs="Arial"/>
          <w:b/>
          <w:bCs/>
          <w:color w:val="000000"/>
          <w:u w:val="single"/>
        </w:rPr>
      </w:pPr>
      <w:r>
        <w:rPr>
          <w:noProof/>
        </w:rPr>
        <w:drawing>
          <wp:anchor distT="0" distB="0" distL="114300" distR="114300" simplePos="0" relativeHeight="251658241" behindDoc="0" locked="0" layoutInCell="1" allowOverlap="1" wp14:anchorId="39ACC0E6" wp14:editId="2FE2BAA1">
            <wp:simplePos x="0" y="0"/>
            <wp:positionH relativeFrom="column">
              <wp:posOffset>4753609</wp:posOffset>
            </wp:positionH>
            <wp:positionV relativeFrom="paragraph">
              <wp:posOffset>-31115</wp:posOffset>
            </wp:positionV>
            <wp:extent cx="1601793" cy="1358900"/>
            <wp:effectExtent l="0" t="0" r="0" b="0"/>
            <wp:wrapNone/>
            <wp:docPr id="138089522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1601793" cy="1358900"/>
                    </a:xfrm>
                    <a:prstGeom prst="rect">
                      <a:avLst/>
                    </a:prstGeom>
                  </pic:spPr>
                </pic:pic>
              </a:graphicData>
            </a:graphic>
            <wp14:sizeRelH relativeFrom="page">
              <wp14:pctWidth>0</wp14:pctWidth>
            </wp14:sizeRelH>
            <wp14:sizeRelV relativeFrom="page">
              <wp14:pctHeight>0</wp14:pctHeight>
            </wp14:sizeRelV>
          </wp:anchor>
        </w:drawing>
      </w:r>
    </w:p>
    <w:p w14:paraId="3F077B79" w14:textId="30357EE7" w:rsidR="00FD45E6" w:rsidRPr="005C27DD" w:rsidRDefault="00FD45E6" w:rsidP="2879D1BB">
      <w:pPr>
        <w:jc w:val="both"/>
        <w:rPr>
          <w:rFonts w:ascii="Arial" w:hAnsi="Arial" w:cs="Arial"/>
          <w:i/>
          <w:iCs/>
          <w:color w:val="000000"/>
        </w:rPr>
      </w:pPr>
    </w:p>
    <w:p w14:paraId="1D18A002" w14:textId="6A0C14BD" w:rsidR="00F51D5E" w:rsidRPr="005C27DD" w:rsidRDefault="00F51D5E" w:rsidP="00C553FE">
      <w:pPr>
        <w:jc w:val="both"/>
        <w:rPr>
          <w:rFonts w:ascii="Arial" w:hAnsi="Arial" w:cs="Arial"/>
          <w:i/>
          <w:color w:val="000000"/>
        </w:rPr>
      </w:pPr>
    </w:p>
    <w:p w14:paraId="46E3B2CA" w14:textId="5560F2B8" w:rsidR="00F51D5E" w:rsidRPr="005C27DD" w:rsidRDefault="00F51D5E" w:rsidP="00C553FE">
      <w:pPr>
        <w:jc w:val="both"/>
        <w:rPr>
          <w:rFonts w:ascii="Arial" w:hAnsi="Arial" w:cs="Arial"/>
          <w:i/>
          <w:color w:val="000000"/>
        </w:rPr>
      </w:pPr>
    </w:p>
    <w:p w14:paraId="284ED463" w14:textId="4E574723" w:rsidR="00F51D5E" w:rsidRPr="005C27DD" w:rsidRDefault="00F51D5E" w:rsidP="00C553FE">
      <w:pPr>
        <w:jc w:val="both"/>
        <w:rPr>
          <w:rFonts w:ascii="Arial" w:hAnsi="Arial" w:cs="Arial"/>
          <w:i/>
          <w:color w:val="000000"/>
        </w:rPr>
      </w:pPr>
    </w:p>
    <w:p w14:paraId="0528A1D4" w14:textId="77777777" w:rsidR="00C9276D" w:rsidRDefault="00C9276D" w:rsidP="00FD45E6">
      <w:pPr>
        <w:ind w:left="3600" w:hanging="3600"/>
        <w:jc w:val="both"/>
        <w:rPr>
          <w:rFonts w:ascii="Gill Sans MT" w:hAnsi="Gill Sans MT" w:cs="Arial"/>
          <w:i/>
          <w:color w:val="000000"/>
          <w:sz w:val="20"/>
          <w:szCs w:val="20"/>
        </w:rPr>
      </w:pPr>
    </w:p>
    <w:p w14:paraId="3C7F0F9B" w14:textId="77777777" w:rsidR="00C9276D" w:rsidRDefault="00C9276D" w:rsidP="00FD45E6">
      <w:pPr>
        <w:ind w:left="3600" w:hanging="3600"/>
        <w:jc w:val="both"/>
        <w:rPr>
          <w:rFonts w:ascii="Gill Sans MT" w:hAnsi="Gill Sans MT" w:cs="Arial"/>
          <w:i/>
          <w:color w:val="000000"/>
          <w:sz w:val="20"/>
          <w:szCs w:val="20"/>
        </w:rPr>
      </w:pPr>
    </w:p>
    <w:p w14:paraId="4E60C37C" w14:textId="77777777" w:rsidR="00C9276D" w:rsidRDefault="00C9276D" w:rsidP="00FD45E6">
      <w:pPr>
        <w:ind w:left="3600" w:hanging="3600"/>
        <w:jc w:val="both"/>
        <w:rPr>
          <w:rFonts w:ascii="Gill Sans MT" w:hAnsi="Gill Sans MT" w:cs="Arial"/>
          <w:i/>
          <w:color w:val="000000"/>
          <w:sz w:val="20"/>
          <w:szCs w:val="20"/>
        </w:rPr>
      </w:pPr>
    </w:p>
    <w:p w14:paraId="1500BC9C" w14:textId="742C3901" w:rsidR="00C9276D" w:rsidRDefault="00C9276D" w:rsidP="00FD45E6">
      <w:pPr>
        <w:ind w:left="3600" w:hanging="3600"/>
        <w:jc w:val="both"/>
        <w:rPr>
          <w:rFonts w:ascii="Gill Sans MT" w:hAnsi="Gill Sans MT" w:cs="Arial"/>
          <w:i/>
          <w:color w:val="000000"/>
          <w:sz w:val="20"/>
          <w:szCs w:val="20"/>
        </w:rPr>
      </w:pPr>
    </w:p>
    <w:p w14:paraId="1D7CEF60" w14:textId="5F19FF36" w:rsidR="00C9276D" w:rsidRDefault="00C9276D" w:rsidP="00FD45E6">
      <w:pPr>
        <w:ind w:left="3600" w:hanging="3600"/>
        <w:jc w:val="both"/>
        <w:rPr>
          <w:rFonts w:ascii="Gill Sans MT" w:hAnsi="Gill Sans MT" w:cs="Arial"/>
          <w:i/>
          <w:color w:val="000000"/>
          <w:sz w:val="20"/>
          <w:szCs w:val="20"/>
        </w:rPr>
      </w:pPr>
    </w:p>
    <w:p w14:paraId="32C1F9B0" w14:textId="5149053D" w:rsidR="00C9276D" w:rsidRDefault="00C9276D" w:rsidP="00FD45E6">
      <w:pPr>
        <w:ind w:left="3600" w:hanging="3600"/>
        <w:jc w:val="both"/>
        <w:rPr>
          <w:rFonts w:ascii="Gill Sans MT" w:hAnsi="Gill Sans MT" w:cs="Arial"/>
          <w:i/>
          <w:color w:val="000000"/>
          <w:sz w:val="20"/>
          <w:szCs w:val="20"/>
        </w:rPr>
      </w:pPr>
    </w:p>
    <w:p w14:paraId="2174D4CB" w14:textId="079AD6E5" w:rsidR="00C9276D" w:rsidRDefault="00C9276D" w:rsidP="00FD45E6">
      <w:pPr>
        <w:ind w:left="3600" w:hanging="3600"/>
        <w:jc w:val="both"/>
        <w:rPr>
          <w:rFonts w:ascii="Gill Sans MT" w:hAnsi="Gill Sans MT" w:cs="Arial"/>
          <w:i/>
          <w:color w:val="000000"/>
          <w:sz w:val="20"/>
          <w:szCs w:val="20"/>
        </w:rPr>
      </w:pPr>
    </w:p>
    <w:p w14:paraId="1591A59A" w14:textId="0C4FB6AB" w:rsidR="00C9276D" w:rsidRDefault="00C9276D" w:rsidP="00FD45E6">
      <w:pPr>
        <w:ind w:left="3600" w:hanging="3600"/>
        <w:jc w:val="both"/>
        <w:rPr>
          <w:rFonts w:ascii="Gill Sans MT" w:hAnsi="Gill Sans MT" w:cs="Arial"/>
          <w:i/>
          <w:color w:val="000000"/>
          <w:sz w:val="20"/>
          <w:szCs w:val="20"/>
        </w:rPr>
      </w:pPr>
    </w:p>
    <w:p w14:paraId="57985B7E" w14:textId="77777777" w:rsidR="00C9276D" w:rsidRDefault="00C9276D" w:rsidP="00FD45E6">
      <w:pPr>
        <w:ind w:left="3600" w:hanging="3600"/>
        <w:jc w:val="both"/>
        <w:rPr>
          <w:rFonts w:ascii="Gill Sans MT" w:hAnsi="Gill Sans MT" w:cs="Arial"/>
          <w:i/>
          <w:color w:val="000000"/>
          <w:sz w:val="20"/>
          <w:szCs w:val="20"/>
        </w:rPr>
      </w:pPr>
    </w:p>
    <w:p w14:paraId="5304F1A7" w14:textId="77777777" w:rsidR="00C9276D" w:rsidRDefault="00C9276D" w:rsidP="00FD45E6">
      <w:pPr>
        <w:ind w:left="3600" w:hanging="3600"/>
        <w:jc w:val="both"/>
        <w:rPr>
          <w:rFonts w:ascii="Gill Sans MT" w:hAnsi="Gill Sans MT" w:cs="Arial"/>
          <w:i/>
          <w:color w:val="000000"/>
          <w:sz w:val="20"/>
          <w:szCs w:val="20"/>
        </w:rPr>
      </w:pPr>
    </w:p>
    <w:p w14:paraId="3DA2C6DC" w14:textId="77777777" w:rsidR="00C9276D" w:rsidRDefault="00C9276D" w:rsidP="00FD45E6">
      <w:pPr>
        <w:ind w:left="3600" w:hanging="3600"/>
        <w:jc w:val="both"/>
        <w:rPr>
          <w:rFonts w:ascii="Gill Sans MT" w:hAnsi="Gill Sans MT" w:cs="Arial"/>
          <w:i/>
          <w:color w:val="000000"/>
          <w:sz w:val="20"/>
          <w:szCs w:val="20"/>
        </w:rPr>
      </w:pPr>
    </w:p>
    <w:p w14:paraId="06BA2CC7" w14:textId="146BE996" w:rsidR="005C27DD" w:rsidRPr="00A653D1" w:rsidRDefault="001D32A7" w:rsidP="00FD45E6">
      <w:pPr>
        <w:ind w:left="3600" w:hanging="3600"/>
        <w:jc w:val="both"/>
        <w:rPr>
          <w:rFonts w:ascii="Gill Sans MT" w:hAnsi="Gill Sans MT" w:cs="Arial"/>
          <w:i/>
          <w:color w:val="000000"/>
          <w:sz w:val="20"/>
          <w:szCs w:val="20"/>
        </w:rPr>
      </w:pPr>
      <w:r>
        <w:rPr>
          <w:rFonts w:ascii="Gill Sans MT" w:hAnsi="Gill Sans MT" w:cs="Arial"/>
          <w:i/>
          <w:color w:val="000000"/>
          <w:sz w:val="20"/>
          <w:szCs w:val="20"/>
        </w:rPr>
        <w:t>9</w:t>
      </w:r>
      <w:r w:rsidR="005C27DD" w:rsidRPr="00A653D1">
        <w:rPr>
          <w:rFonts w:ascii="Gill Sans MT" w:hAnsi="Gill Sans MT" w:cs="Arial"/>
          <w:i/>
          <w:color w:val="000000"/>
          <w:sz w:val="20"/>
          <w:szCs w:val="20"/>
          <w:vertAlign w:val="superscript"/>
        </w:rPr>
        <w:t>th</w:t>
      </w:r>
      <w:r w:rsidR="005C27DD" w:rsidRPr="00A653D1">
        <w:rPr>
          <w:rFonts w:ascii="Gill Sans MT" w:hAnsi="Gill Sans MT" w:cs="Arial"/>
          <w:i/>
          <w:color w:val="000000"/>
          <w:sz w:val="20"/>
          <w:szCs w:val="20"/>
        </w:rPr>
        <w:t xml:space="preserve"> </w:t>
      </w:r>
      <w:r w:rsidR="008A2113" w:rsidRPr="00A653D1">
        <w:rPr>
          <w:rFonts w:ascii="Gill Sans MT" w:hAnsi="Gill Sans MT" w:cs="Arial"/>
          <w:i/>
          <w:color w:val="000000"/>
          <w:sz w:val="20"/>
          <w:szCs w:val="20"/>
        </w:rPr>
        <w:t>April</w:t>
      </w:r>
      <w:r w:rsidR="005C27DD" w:rsidRPr="00A653D1">
        <w:rPr>
          <w:rFonts w:ascii="Gill Sans MT" w:hAnsi="Gill Sans MT" w:cs="Arial"/>
          <w:i/>
          <w:color w:val="000000"/>
          <w:sz w:val="20"/>
          <w:szCs w:val="20"/>
        </w:rPr>
        <w:t xml:space="preserve"> 202</w:t>
      </w:r>
      <w:r>
        <w:rPr>
          <w:rFonts w:ascii="Gill Sans MT" w:hAnsi="Gill Sans MT" w:cs="Arial"/>
          <w:i/>
          <w:color w:val="000000"/>
          <w:sz w:val="20"/>
          <w:szCs w:val="20"/>
        </w:rPr>
        <w:t>6</w:t>
      </w:r>
    </w:p>
    <w:p w14:paraId="1E516014" w14:textId="520E3954" w:rsidR="00CB7375" w:rsidRPr="00A653D1" w:rsidRDefault="00CB7375" w:rsidP="00FD45E6">
      <w:pPr>
        <w:ind w:left="3600" w:hanging="3600"/>
        <w:jc w:val="both"/>
        <w:rPr>
          <w:rFonts w:ascii="Gill Sans MT" w:hAnsi="Gill Sans MT" w:cs="Arial"/>
          <w:color w:val="000000"/>
          <w:sz w:val="20"/>
          <w:szCs w:val="20"/>
        </w:rPr>
      </w:pPr>
      <w:r w:rsidRPr="00A653D1">
        <w:rPr>
          <w:rFonts w:ascii="Gill Sans MT" w:hAnsi="Gill Sans MT" w:cs="Arial"/>
          <w:color w:val="000000"/>
          <w:sz w:val="20"/>
          <w:szCs w:val="20"/>
        </w:rPr>
        <w:tab/>
      </w:r>
      <w:r w:rsidRPr="00A653D1">
        <w:rPr>
          <w:rFonts w:ascii="Gill Sans MT" w:hAnsi="Gill Sans MT" w:cs="Arial"/>
          <w:color w:val="000000"/>
          <w:sz w:val="20"/>
          <w:szCs w:val="20"/>
        </w:rPr>
        <w:tab/>
      </w:r>
      <w:r w:rsidRPr="00A653D1">
        <w:rPr>
          <w:rFonts w:ascii="Gill Sans MT" w:hAnsi="Gill Sans MT" w:cs="Arial"/>
          <w:color w:val="000000"/>
          <w:sz w:val="20"/>
          <w:szCs w:val="20"/>
        </w:rPr>
        <w:tab/>
      </w:r>
      <w:r w:rsidRPr="00A653D1">
        <w:rPr>
          <w:rFonts w:ascii="Gill Sans MT" w:hAnsi="Gill Sans MT" w:cs="Arial"/>
          <w:color w:val="000000"/>
          <w:sz w:val="20"/>
          <w:szCs w:val="20"/>
        </w:rPr>
        <w:tab/>
      </w:r>
      <w:r w:rsidRPr="00A653D1">
        <w:rPr>
          <w:rFonts w:ascii="Gill Sans MT" w:hAnsi="Gill Sans MT" w:cs="Arial"/>
          <w:color w:val="000000"/>
          <w:sz w:val="20"/>
          <w:szCs w:val="20"/>
        </w:rPr>
        <w:tab/>
      </w:r>
    </w:p>
    <w:p w14:paraId="345296B5" w14:textId="3110CAA5" w:rsidR="006578D9" w:rsidRPr="00A653D1" w:rsidRDefault="006578D9" w:rsidP="006578D9">
      <w:pPr>
        <w:jc w:val="both"/>
        <w:rPr>
          <w:rFonts w:ascii="Gill Sans MT" w:hAnsi="Gill Sans MT" w:cs="Arial"/>
          <w:color w:val="000000"/>
          <w:sz w:val="20"/>
          <w:szCs w:val="20"/>
        </w:rPr>
      </w:pPr>
      <w:r w:rsidRPr="00A653D1">
        <w:rPr>
          <w:rFonts w:ascii="Gill Sans MT" w:hAnsi="Gill Sans MT" w:cs="Arial"/>
          <w:color w:val="000000" w:themeColor="text1"/>
          <w:sz w:val="20"/>
          <w:szCs w:val="20"/>
          <w:u w:val="single"/>
        </w:rPr>
        <w:t>Contact</w:t>
      </w:r>
      <w:r w:rsidRPr="00A653D1">
        <w:rPr>
          <w:rFonts w:ascii="Gill Sans MT" w:hAnsi="Gill Sans MT" w:cs="Arial"/>
          <w:color w:val="000000" w:themeColor="text1"/>
          <w:sz w:val="20"/>
          <w:szCs w:val="20"/>
        </w:rPr>
        <w:t>:</w:t>
      </w:r>
      <w:r>
        <w:tab/>
      </w:r>
    </w:p>
    <w:p w14:paraId="45015B77" w14:textId="2878A211" w:rsidR="00AF0313" w:rsidRPr="00A653D1" w:rsidRDefault="00801133" w:rsidP="00AF0313">
      <w:pPr>
        <w:spacing w:line="276" w:lineRule="auto"/>
        <w:jc w:val="both"/>
        <w:rPr>
          <w:rFonts w:ascii="Gill Sans MT" w:hAnsi="Gill Sans MT" w:cs="Arial"/>
          <w:color w:val="000000"/>
          <w:sz w:val="20"/>
          <w:szCs w:val="20"/>
        </w:rPr>
      </w:pPr>
      <w:hyperlink r:id="rId12" w:history="1">
        <w:r w:rsidRPr="00A653D1">
          <w:rPr>
            <w:rStyle w:val="Hipervnculo"/>
            <w:rFonts w:ascii="Gill Sans MT" w:hAnsi="Gill Sans MT" w:cs="Arial"/>
            <w:sz w:val="20"/>
            <w:szCs w:val="20"/>
          </w:rPr>
          <w:t>silvia.humera@accessvetmed.eu</w:t>
        </w:r>
      </w:hyperlink>
    </w:p>
    <w:p w14:paraId="477FFEF9" w14:textId="6808EA5F" w:rsidR="006578D9" w:rsidRDefault="00EC42E3" w:rsidP="006578D9">
      <w:pPr>
        <w:jc w:val="both"/>
        <w:rPr>
          <w:rFonts w:ascii="Gill Sans MT" w:hAnsi="Gill Sans MT" w:cs="Arial"/>
          <w:color w:val="000000"/>
          <w:sz w:val="20"/>
          <w:szCs w:val="20"/>
        </w:rPr>
      </w:pPr>
      <w:r w:rsidRPr="00A653D1">
        <w:rPr>
          <w:rFonts w:ascii="Gill Sans MT" w:hAnsi="Gill Sans MT" w:cs="Arial"/>
          <w:color w:val="000000"/>
          <w:sz w:val="20"/>
          <w:szCs w:val="20"/>
        </w:rPr>
        <w:t xml:space="preserve">Tel. + 34 </w:t>
      </w:r>
      <w:r w:rsidR="00801133" w:rsidRPr="00A653D1">
        <w:rPr>
          <w:rFonts w:ascii="Gill Sans MT" w:hAnsi="Gill Sans MT" w:cs="Arial"/>
          <w:color w:val="000000"/>
          <w:sz w:val="20"/>
          <w:szCs w:val="20"/>
        </w:rPr>
        <w:t>606848551</w:t>
      </w:r>
    </w:p>
    <w:p w14:paraId="2F5DCBA2" w14:textId="77777777" w:rsidR="000F4D5C" w:rsidRDefault="000F4D5C" w:rsidP="006578D9">
      <w:pPr>
        <w:jc w:val="both"/>
        <w:rPr>
          <w:rFonts w:ascii="Gill Sans MT" w:hAnsi="Gill Sans MT" w:cs="Arial"/>
          <w:color w:val="000000"/>
          <w:sz w:val="20"/>
          <w:szCs w:val="20"/>
        </w:rPr>
      </w:pPr>
    </w:p>
    <w:p w14:paraId="527D2408" w14:textId="77777777" w:rsidR="003B16CB" w:rsidRPr="00567E3A" w:rsidRDefault="003B16CB" w:rsidP="003B16CB">
      <w:pPr>
        <w:spacing w:before="100" w:beforeAutospacing="1" w:after="100" w:afterAutospacing="1"/>
        <w:jc w:val="both"/>
        <w:rPr>
          <w:rFonts w:ascii="Gill Sans MT" w:eastAsia="Times New Roman" w:hAnsi="Gill Sans MT"/>
          <w:lang w:eastAsia="es-ES"/>
        </w:rPr>
      </w:pPr>
    </w:p>
    <w:p w14:paraId="25DC216C" w14:textId="0FDCADC6" w:rsidR="003B16CB" w:rsidRPr="00567E3A" w:rsidRDefault="003B16CB" w:rsidP="003B16CB">
      <w:pPr>
        <w:spacing w:before="100" w:beforeAutospacing="1" w:after="100" w:afterAutospacing="1"/>
        <w:jc w:val="both"/>
        <w:rPr>
          <w:rFonts w:ascii="Gill Sans MT" w:eastAsia="Times New Roman" w:hAnsi="Gill Sans MT"/>
          <w:b/>
          <w:bCs/>
          <w:sz w:val="28"/>
          <w:szCs w:val="28"/>
          <w:lang w:eastAsia="es-ES"/>
        </w:rPr>
      </w:pPr>
      <w:r w:rsidRPr="00567E3A">
        <w:rPr>
          <w:rFonts w:ascii="Gill Sans MT" w:eastAsia="Times New Roman" w:hAnsi="Gill Sans MT"/>
          <w:b/>
          <w:bCs/>
          <w:sz w:val="28"/>
          <w:szCs w:val="28"/>
          <w:lang w:eastAsia="es-ES"/>
        </w:rPr>
        <w:t xml:space="preserve">Access </w:t>
      </w:r>
      <w:proofErr w:type="spellStart"/>
      <w:r w:rsidRPr="00567E3A">
        <w:rPr>
          <w:rFonts w:ascii="Gill Sans MT" w:eastAsia="Times New Roman" w:hAnsi="Gill Sans MT"/>
          <w:b/>
          <w:bCs/>
          <w:sz w:val="28"/>
          <w:szCs w:val="28"/>
          <w:lang w:eastAsia="es-ES"/>
        </w:rPr>
        <w:t>VetMed</w:t>
      </w:r>
      <w:proofErr w:type="spellEnd"/>
      <w:r w:rsidRPr="00567E3A">
        <w:rPr>
          <w:rFonts w:ascii="Gill Sans MT" w:eastAsia="Times New Roman" w:hAnsi="Gill Sans MT"/>
          <w:b/>
          <w:bCs/>
          <w:sz w:val="28"/>
          <w:szCs w:val="28"/>
          <w:lang w:eastAsia="es-ES"/>
        </w:rPr>
        <w:t xml:space="preserve"> presents its 2025 Annual Report</w:t>
      </w:r>
    </w:p>
    <w:p w14:paraId="08FAEFE6" w14:textId="03AA36C0" w:rsidR="003B16CB" w:rsidRPr="00567E3A" w:rsidRDefault="73DB3392" w:rsidP="62AFD023">
      <w:pPr>
        <w:spacing w:before="100" w:beforeAutospacing="1" w:after="100" w:afterAutospacing="1"/>
        <w:jc w:val="both"/>
        <w:rPr>
          <w:rFonts w:ascii="Gill Sans MT" w:eastAsia="Times New Roman" w:hAnsi="Gill Sans MT"/>
          <w:b/>
          <w:bCs/>
          <w:sz w:val="28"/>
          <w:szCs w:val="28"/>
          <w:lang w:eastAsia="es-ES"/>
        </w:rPr>
      </w:pPr>
      <w:r w:rsidRPr="73DB3392">
        <w:rPr>
          <w:rFonts w:ascii="Gill Sans MT" w:eastAsia="Times New Roman" w:hAnsi="Gill Sans MT"/>
          <w:b/>
          <w:bCs/>
          <w:sz w:val="28"/>
          <w:szCs w:val="28"/>
          <w:lang w:eastAsia="es-ES"/>
        </w:rPr>
        <w:t>European generic and added-value veterinary medicines companies exceed €1.8 billion in global sales</w:t>
      </w:r>
    </w:p>
    <w:p w14:paraId="1DD1FEDB" w14:textId="10DA0D61" w:rsidR="003B16CB" w:rsidRPr="00567E3A" w:rsidRDefault="00567E3A" w:rsidP="003B16CB">
      <w:pPr>
        <w:spacing w:before="100" w:beforeAutospacing="1" w:after="100" w:afterAutospacing="1"/>
        <w:jc w:val="both"/>
        <w:rPr>
          <w:rFonts w:ascii="Gill Sans MT" w:eastAsia="Times New Roman" w:hAnsi="Gill Sans MT"/>
          <w:lang w:eastAsia="es-ES"/>
        </w:rPr>
      </w:pPr>
      <w:hyperlink r:id="rId13" w:history="1">
        <w:r w:rsidRPr="00BF20DD">
          <w:rPr>
            <w:rStyle w:val="Hipervnculo"/>
            <w:rFonts w:ascii="Gill Sans MT" w:eastAsia="Times New Roman" w:hAnsi="Gill Sans MT"/>
            <w:lang w:eastAsia="es-ES"/>
          </w:rPr>
          <w:t>LINK: Annual activity Report 2025</w:t>
        </w:r>
      </w:hyperlink>
    </w:p>
    <w:p w14:paraId="1C2AE928" w14:textId="3FACC006" w:rsidR="003B16CB" w:rsidRPr="00567E3A" w:rsidRDefault="003B16CB" w:rsidP="003B16CB">
      <w:pPr>
        <w:spacing w:before="100" w:beforeAutospacing="1" w:after="100" w:afterAutospacing="1"/>
        <w:jc w:val="both"/>
        <w:rPr>
          <w:rFonts w:ascii="Gill Sans MT" w:eastAsia="Times New Roman" w:hAnsi="Gill Sans MT"/>
          <w:lang w:eastAsia="es-ES"/>
        </w:rPr>
      </w:pPr>
      <w:r w:rsidRPr="00567E3A">
        <w:rPr>
          <w:rFonts w:ascii="Gill Sans MT" w:eastAsia="Times New Roman" w:hAnsi="Gill Sans MT"/>
          <w:lang w:eastAsia="es-ES"/>
        </w:rPr>
        <w:t xml:space="preserve">Access </w:t>
      </w:r>
      <w:proofErr w:type="spellStart"/>
      <w:r w:rsidRPr="00567E3A">
        <w:rPr>
          <w:rFonts w:ascii="Gill Sans MT" w:eastAsia="Times New Roman" w:hAnsi="Gill Sans MT"/>
          <w:lang w:eastAsia="es-ES"/>
        </w:rPr>
        <w:t>VetMed</w:t>
      </w:r>
      <w:proofErr w:type="spellEnd"/>
      <w:r w:rsidRPr="00567E3A">
        <w:rPr>
          <w:rFonts w:ascii="Gill Sans MT" w:eastAsia="Times New Roman" w:hAnsi="Gill Sans MT"/>
          <w:lang w:eastAsia="es-ES"/>
        </w:rPr>
        <w:t>, the voice of the generic and added-value veterinary medicines industry in Europe, has presented its 2025 Activity Report, providing a comprehensive overview of the sector’s performance in a context shaped by regulatory evolution and the need to ensure access to veterinary treatments across Europe.</w:t>
      </w:r>
    </w:p>
    <w:p w14:paraId="5E9CE3FC" w14:textId="5FF409E5" w:rsidR="003B16CB" w:rsidRPr="003B16CB" w:rsidRDefault="003B16CB" w:rsidP="003B16CB">
      <w:pPr>
        <w:spacing w:before="100" w:beforeAutospacing="1" w:after="100" w:afterAutospacing="1"/>
        <w:jc w:val="both"/>
        <w:rPr>
          <w:rFonts w:ascii="Gill Sans MT" w:eastAsia="Times New Roman" w:hAnsi="Gill Sans MT"/>
          <w:lang w:val="it-IT" w:eastAsia="es-ES"/>
        </w:rPr>
      </w:pPr>
      <w:r w:rsidRPr="003B16CB">
        <w:rPr>
          <w:rFonts w:ascii="Gill Sans MT" w:eastAsia="Times New Roman" w:hAnsi="Gill Sans MT"/>
          <w:lang w:val="it-IT" w:eastAsia="es-ES"/>
        </w:rPr>
        <w:t xml:space="preserve">The report highlights the strong economic performance of the sector represented by the association. Access VetMed currently brings together </w:t>
      </w:r>
      <w:r w:rsidRPr="005A1A29">
        <w:rPr>
          <w:rFonts w:ascii="Gill Sans MT" w:eastAsia="Times New Roman" w:hAnsi="Gill Sans MT"/>
          <w:b/>
          <w:bCs/>
          <w:lang w:val="it-IT" w:eastAsia="es-ES"/>
        </w:rPr>
        <w:t>30 Marketing Authorisation Holders</w:t>
      </w:r>
      <w:r w:rsidRPr="003B16CB">
        <w:rPr>
          <w:rFonts w:ascii="Gill Sans MT" w:eastAsia="Times New Roman" w:hAnsi="Gill Sans MT"/>
          <w:lang w:val="it-IT" w:eastAsia="es-ES"/>
        </w:rPr>
        <w:t xml:space="preserve"> (MAHs), all based in Europe, which together </w:t>
      </w:r>
      <w:r w:rsidRPr="0057689F">
        <w:rPr>
          <w:rFonts w:ascii="Gill Sans MT" w:eastAsia="Times New Roman" w:hAnsi="Gill Sans MT"/>
          <w:b/>
          <w:bCs/>
          <w:lang w:val="it-IT" w:eastAsia="es-ES"/>
        </w:rPr>
        <w:t xml:space="preserve">reached global sales of €1.811 </w:t>
      </w:r>
      <w:r w:rsidR="005A1A29" w:rsidRPr="0057689F">
        <w:rPr>
          <w:rFonts w:ascii="Gill Sans MT" w:eastAsia="Times New Roman" w:hAnsi="Gill Sans MT"/>
          <w:b/>
          <w:bCs/>
          <w:lang w:val="it-IT" w:eastAsia="es-ES"/>
        </w:rPr>
        <w:t>M</w:t>
      </w:r>
      <w:r w:rsidRPr="003B16CB">
        <w:rPr>
          <w:rFonts w:ascii="Gill Sans MT" w:eastAsia="Times New Roman" w:hAnsi="Gill Sans MT"/>
          <w:lang w:val="it-IT" w:eastAsia="es-ES"/>
        </w:rPr>
        <w:t xml:space="preserve"> last year</w:t>
      </w:r>
      <w:r w:rsidR="00765220">
        <w:rPr>
          <w:rFonts w:ascii="Gill Sans MT" w:eastAsia="Times New Roman" w:hAnsi="Gill Sans MT"/>
          <w:lang w:val="it-IT" w:eastAsia="es-ES"/>
        </w:rPr>
        <w:t xml:space="preserve"> (more than </w:t>
      </w:r>
      <w:r w:rsidR="00765220" w:rsidRPr="00B511C2">
        <w:rPr>
          <w:rFonts w:ascii="Gill Sans MT" w:eastAsia="Times New Roman" w:hAnsi="Gill Sans MT"/>
          <w:b/>
          <w:bCs/>
          <w:lang w:val="it-IT" w:eastAsia="es-ES"/>
        </w:rPr>
        <w:t>7</w:t>
      </w:r>
      <w:r w:rsidR="00B511C2" w:rsidRPr="00B511C2">
        <w:rPr>
          <w:rFonts w:ascii="Gill Sans MT" w:eastAsia="Times New Roman" w:hAnsi="Gill Sans MT"/>
          <w:b/>
          <w:bCs/>
          <w:lang w:val="it-IT" w:eastAsia="es-ES"/>
        </w:rPr>
        <w:t>0</w:t>
      </w:r>
      <w:r w:rsidR="00765220" w:rsidRPr="00B511C2">
        <w:rPr>
          <w:rFonts w:ascii="Gill Sans MT" w:eastAsia="Times New Roman" w:hAnsi="Gill Sans MT"/>
          <w:b/>
          <w:bCs/>
          <w:lang w:val="it-IT" w:eastAsia="es-ES"/>
        </w:rPr>
        <w:t>% of total sales</w:t>
      </w:r>
      <w:r w:rsidR="00B511C2" w:rsidRPr="00B511C2">
        <w:rPr>
          <w:rFonts w:ascii="Gill Sans MT" w:eastAsia="Times New Roman" w:hAnsi="Gill Sans MT"/>
          <w:b/>
          <w:bCs/>
          <w:lang w:val="it-IT" w:eastAsia="es-ES"/>
        </w:rPr>
        <w:t xml:space="preserve"> from the european sector</w:t>
      </w:r>
      <w:r w:rsidR="00B511C2">
        <w:rPr>
          <w:rFonts w:ascii="Gill Sans MT" w:eastAsia="Times New Roman" w:hAnsi="Gill Sans MT"/>
          <w:lang w:val="it-IT" w:eastAsia="es-ES"/>
        </w:rPr>
        <w:t>)</w:t>
      </w:r>
      <w:r w:rsidRPr="003B16CB">
        <w:rPr>
          <w:rFonts w:ascii="Gill Sans MT" w:eastAsia="Times New Roman" w:hAnsi="Gill Sans MT"/>
          <w:lang w:val="it-IT" w:eastAsia="es-ES"/>
        </w:rPr>
        <w:t xml:space="preserve">, of which €1.290 </w:t>
      </w:r>
      <w:r w:rsidR="0057689F">
        <w:rPr>
          <w:rFonts w:ascii="Gill Sans MT" w:eastAsia="Times New Roman" w:hAnsi="Gill Sans MT"/>
          <w:lang w:val="it-IT" w:eastAsia="es-ES"/>
        </w:rPr>
        <w:t>M</w:t>
      </w:r>
      <w:r w:rsidRPr="003B16CB">
        <w:rPr>
          <w:rFonts w:ascii="Gill Sans MT" w:eastAsia="Times New Roman" w:hAnsi="Gill Sans MT"/>
          <w:lang w:val="it-IT" w:eastAsia="es-ES"/>
        </w:rPr>
        <w:t xml:space="preserve"> correspond to the European market.</w:t>
      </w:r>
    </w:p>
    <w:p w14:paraId="7D26E261" w14:textId="6E553F0B" w:rsidR="003B16CB" w:rsidRPr="003B16CB" w:rsidRDefault="73DB3392" w:rsidP="7745748E">
      <w:pPr>
        <w:spacing w:before="100" w:beforeAutospacing="1" w:after="100" w:afterAutospacing="1"/>
        <w:jc w:val="both"/>
        <w:rPr>
          <w:rFonts w:ascii="Gill Sans MT" w:eastAsia="Times New Roman" w:hAnsi="Gill Sans MT"/>
          <w:lang w:eastAsia="es-ES"/>
        </w:rPr>
      </w:pPr>
      <w:r w:rsidRPr="73DB3392">
        <w:rPr>
          <w:rFonts w:ascii="Gill Sans MT" w:eastAsia="Times New Roman" w:hAnsi="Gill Sans MT"/>
          <w:lang w:eastAsia="es-ES"/>
        </w:rPr>
        <w:t xml:space="preserve">In addition, these companies generate </w:t>
      </w:r>
      <w:r w:rsidRPr="73DB3392">
        <w:rPr>
          <w:rFonts w:ascii="Gill Sans MT" w:eastAsia="Times New Roman" w:hAnsi="Gill Sans MT"/>
          <w:b/>
          <w:bCs/>
          <w:lang w:eastAsia="es-ES"/>
        </w:rPr>
        <w:t>6,480 jobs</w:t>
      </w:r>
      <w:r w:rsidRPr="73DB3392">
        <w:rPr>
          <w:rFonts w:ascii="Gill Sans MT" w:eastAsia="Times New Roman" w:hAnsi="Gill Sans MT"/>
          <w:lang w:eastAsia="es-ES"/>
        </w:rPr>
        <w:t>, reflecting the sector’s importance not only in economic terms, but also in its contribution to Europe’s industrial fabric and skilled employment. This is complemented by a broad coverage of veterinary products for both major and minor species, across all therapeutic groups, reinforcing its essential role in ensuring the availability of accessible, safe and effective veterinary medicines.</w:t>
      </w:r>
    </w:p>
    <w:p w14:paraId="57C798BA" w14:textId="77777777" w:rsidR="003B16CB" w:rsidRPr="00BB58C7" w:rsidRDefault="003B16CB" w:rsidP="003B16CB">
      <w:pPr>
        <w:spacing w:before="100" w:beforeAutospacing="1" w:after="100" w:afterAutospacing="1"/>
        <w:jc w:val="both"/>
        <w:rPr>
          <w:rFonts w:ascii="Gill Sans MT" w:eastAsia="Times New Roman" w:hAnsi="Gill Sans MT"/>
          <w:lang w:eastAsia="es-ES"/>
        </w:rPr>
      </w:pPr>
    </w:p>
    <w:p w14:paraId="4ED6404E" w14:textId="77777777" w:rsidR="008F6853" w:rsidRPr="00BB58C7" w:rsidRDefault="008F6853" w:rsidP="003B16CB">
      <w:pPr>
        <w:spacing w:before="100" w:beforeAutospacing="1" w:after="100" w:afterAutospacing="1"/>
        <w:jc w:val="both"/>
        <w:rPr>
          <w:rFonts w:ascii="Gill Sans MT" w:eastAsia="Times New Roman" w:hAnsi="Gill Sans MT"/>
          <w:b/>
          <w:bCs/>
          <w:lang w:eastAsia="es-ES"/>
        </w:rPr>
      </w:pPr>
    </w:p>
    <w:p w14:paraId="6C845FE9" w14:textId="77777777" w:rsidR="008F6853" w:rsidRPr="00BB58C7" w:rsidRDefault="008F6853" w:rsidP="003B16CB">
      <w:pPr>
        <w:spacing w:before="100" w:beforeAutospacing="1" w:after="100" w:afterAutospacing="1"/>
        <w:jc w:val="both"/>
        <w:rPr>
          <w:rFonts w:ascii="Gill Sans MT" w:eastAsia="Times New Roman" w:hAnsi="Gill Sans MT"/>
          <w:b/>
          <w:bCs/>
          <w:lang w:eastAsia="es-ES"/>
        </w:rPr>
      </w:pPr>
    </w:p>
    <w:p w14:paraId="1F3AEA38" w14:textId="0C6DD4AB" w:rsidR="003B16CB" w:rsidRPr="00BB58C7" w:rsidRDefault="003B16CB" w:rsidP="003B16CB">
      <w:pPr>
        <w:spacing w:before="100" w:beforeAutospacing="1" w:after="100" w:afterAutospacing="1"/>
        <w:jc w:val="both"/>
        <w:rPr>
          <w:rFonts w:ascii="Gill Sans MT" w:eastAsia="Times New Roman" w:hAnsi="Gill Sans MT"/>
          <w:b/>
          <w:bCs/>
          <w:lang w:eastAsia="es-ES"/>
        </w:rPr>
      </w:pPr>
      <w:r w:rsidRPr="00BB58C7">
        <w:rPr>
          <w:rFonts w:ascii="Gill Sans MT" w:eastAsia="Times New Roman" w:hAnsi="Gill Sans MT"/>
          <w:b/>
          <w:bCs/>
          <w:lang w:eastAsia="es-ES"/>
        </w:rPr>
        <w:t>Strong advocacy activity</w:t>
      </w:r>
    </w:p>
    <w:p w14:paraId="2F45E7D0" w14:textId="6AC529D9" w:rsidR="003B16CB" w:rsidRPr="003B16CB" w:rsidRDefault="73DB3392" w:rsidP="62AFD023">
      <w:pPr>
        <w:spacing w:before="100" w:beforeAutospacing="1" w:after="100" w:afterAutospacing="1"/>
        <w:jc w:val="both"/>
        <w:rPr>
          <w:rFonts w:ascii="Gill Sans MT" w:eastAsia="Times New Roman" w:hAnsi="Gill Sans MT"/>
          <w:lang w:val="es-ES" w:eastAsia="es-ES"/>
        </w:rPr>
      </w:pPr>
      <w:r w:rsidRPr="00BB58C7">
        <w:rPr>
          <w:rFonts w:ascii="Gill Sans MT" w:eastAsia="Times New Roman" w:hAnsi="Gill Sans MT"/>
          <w:lang w:eastAsia="es-ES"/>
        </w:rPr>
        <w:t xml:space="preserve">Throughout 2025, Access VetMed maintained an intensive advocacy agenda, characterised by a high number of internal and external meetings. The association actively participated in regulatory working groups, held meetings with European competent authorities, took part in key industry forums and strengthened dialogue with stakeholders involved in animal and public health. </w:t>
      </w:r>
      <w:r w:rsidRPr="73DB3392">
        <w:rPr>
          <w:rFonts w:ascii="Gill Sans MT" w:eastAsia="Times New Roman" w:hAnsi="Gill Sans MT"/>
          <w:lang w:val="es-ES" w:eastAsia="es-ES"/>
        </w:rPr>
        <w:t>This activity has been essential to convey the sector’s priorities at a time of regulatory transformation and increasing complexity.</w:t>
      </w:r>
    </w:p>
    <w:p w14:paraId="13E3E100" w14:textId="69E94961" w:rsidR="003B16CB" w:rsidRPr="003B16CB" w:rsidRDefault="73DB3392" w:rsidP="62AFD023">
      <w:pPr>
        <w:spacing w:before="100" w:beforeAutospacing="1" w:after="100" w:afterAutospacing="1"/>
        <w:jc w:val="both"/>
        <w:rPr>
          <w:rFonts w:ascii="Gill Sans MT" w:eastAsia="Times New Roman" w:hAnsi="Gill Sans MT"/>
          <w:lang w:eastAsia="es-ES"/>
        </w:rPr>
      </w:pPr>
      <w:r w:rsidRPr="73DB3392">
        <w:rPr>
          <w:rFonts w:ascii="Gill Sans MT" w:eastAsia="Times New Roman" w:hAnsi="Gill Sans MT"/>
          <w:lang w:eastAsia="es-ES"/>
        </w:rPr>
        <w:t xml:space="preserve">Among the key topics addressed during the year were the monitoring of the impact of Regulation (EU) 2019/6, particularly regarding administrative burden and regulatory fees, as well </w:t>
      </w:r>
      <w:proofErr w:type="gramStart"/>
      <w:r w:rsidRPr="73DB3392">
        <w:rPr>
          <w:rFonts w:ascii="Gill Sans MT" w:eastAsia="Times New Roman" w:hAnsi="Gill Sans MT"/>
          <w:lang w:eastAsia="es-ES"/>
        </w:rPr>
        <w:t>as  key</w:t>
      </w:r>
      <w:proofErr w:type="gramEnd"/>
      <w:r w:rsidRPr="73DB3392">
        <w:rPr>
          <w:rFonts w:ascii="Gill Sans MT" w:eastAsia="Times New Roman" w:hAnsi="Gill Sans MT"/>
          <w:lang w:eastAsia="es-ES"/>
        </w:rPr>
        <w:t xml:space="preserve"> aspects for the development of generic medicines such as the interpretation of the EC Guidance to Applicants and transparency of data protection periods and competition rules.</w:t>
      </w:r>
    </w:p>
    <w:p w14:paraId="0C7EDCAD" w14:textId="33841AFA" w:rsidR="003B16CB" w:rsidRPr="003B16CB" w:rsidRDefault="73DB3392" w:rsidP="62AFD023">
      <w:pPr>
        <w:spacing w:before="100" w:beforeAutospacing="1" w:after="100" w:afterAutospacing="1"/>
        <w:jc w:val="both"/>
        <w:rPr>
          <w:rFonts w:ascii="Gill Sans MT" w:eastAsia="Times New Roman" w:hAnsi="Gill Sans MT"/>
          <w:lang w:eastAsia="es-ES"/>
        </w:rPr>
      </w:pPr>
      <w:r w:rsidRPr="73DB3392">
        <w:rPr>
          <w:rFonts w:ascii="Gill Sans MT" w:eastAsia="Times New Roman" w:hAnsi="Gill Sans MT"/>
          <w:lang w:eastAsia="es-ES"/>
        </w:rPr>
        <w:t xml:space="preserve">The association also advanced the harmonisation of Summary of Product Characteristics (SPCs), aiming to reduce regulatory </w:t>
      </w:r>
      <w:proofErr w:type="gramStart"/>
      <w:r w:rsidRPr="73DB3392">
        <w:rPr>
          <w:rFonts w:ascii="Gill Sans MT" w:eastAsia="Times New Roman" w:hAnsi="Gill Sans MT"/>
          <w:lang w:eastAsia="es-ES"/>
        </w:rPr>
        <w:t>fragmentation  Other</w:t>
      </w:r>
      <w:proofErr w:type="gramEnd"/>
      <w:r w:rsidRPr="73DB3392">
        <w:rPr>
          <w:rFonts w:ascii="Gill Sans MT" w:eastAsia="Times New Roman" w:hAnsi="Gill Sans MT"/>
          <w:lang w:eastAsia="es-ES"/>
        </w:rPr>
        <w:t xml:space="preserve"> relevant areas included participation in the ADRA project, with a first project focused on amoxicillin products for pigs, progress on multilingual labelling and QRD implementation, and support for applicants through guidance to facilitate proper interpretation of regulatory requirements.</w:t>
      </w:r>
    </w:p>
    <w:p w14:paraId="4F7802DE" w14:textId="485D0993" w:rsidR="003B16CB" w:rsidRPr="00BB58C7" w:rsidRDefault="003B16CB" w:rsidP="003B16CB">
      <w:pPr>
        <w:spacing w:before="100" w:beforeAutospacing="1" w:after="100" w:afterAutospacing="1"/>
        <w:jc w:val="both"/>
        <w:rPr>
          <w:rFonts w:ascii="Gill Sans MT" w:eastAsia="Times New Roman" w:hAnsi="Gill Sans MT"/>
          <w:lang w:eastAsia="es-ES"/>
        </w:rPr>
      </w:pPr>
      <w:r w:rsidRPr="00BB58C7">
        <w:rPr>
          <w:rFonts w:ascii="Gill Sans MT" w:eastAsia="Times New Roman" w:hAnsi="Gill Sans MT"/>
          <w:lang w:eastAsia="es-ES"/>
        </w:rPr>
        <w:t xml:space="preserve">As the culmination of its strategic work, Access VetMed presented its 2025 Manifesto, entitled </w:t>
      </w:r>
      <w:hyperlink r:id="rId14" w:history="1">
        <w:r w:rsidRPr="00BB58C7">
          <w:rPr>
            <w:rStyle w:val="Hipervnculo"/>
            <w:rFonts w:ascii="Gill Sans MT" w:eastAsia="Times New Roman" w:hAnsi="Gill Sans MT"/>
            <w:lang w:eastAsia="es-ES"/>
          </w:rPr>
          <w:t>“Advancing access to veterinary medicines in Europe by streamlining processes”,</w:t>
        </w:r>
      </w:hyperlink>
      <w:r w:rsidRPr="00BB58C7">
        <w:rPr>
          <w:rFonts w:ascii="Gill Sans MT" w:eastAsia="Times New Roman" w:hAnsi="Gill Sans MT"/>
          <w:lang w:eastAsia="es-ES"/>
        </w:rPr>
        <w:t xml:space="preserve"> which sets out the sector’s key priorities for the coming years. Based on the market study carried out by the association in 2024, the document focuses on the need to simplify regulatory processes, strengthen the functioning of the single market and improve access to veterinary medicines across Europe, in line with the sector’s sustainability and competitiveness objectives.</w:t>
      </w:r>
    </w:p>
    <w:p w14:paraId="5110792F" w14:textId="77777777" w:rsidR="003B16CB" w:rsidRPr="00BB58C7" w:rsidRDefault="003B16CB" w:rsidP="003B16CB">
      <w:pPr>
        <w:spacing w:before="100" w:beforeAutospacing="1" w:after="100" w:afterAutospacing="1"/>
        <w:jc w:val="both"/>
        <w:rPr>
          <w:rFonts w:ascii="Gill Sans MT" w:eastAsia="Times New Roman" w:hAnsi="Gill Sans MT"/>
          <w:lang w:eastAsia="es-ES"/>
        </w:rPr>
      </w:pPr>
      <w:r w:rsidRPr="00BB58C7">
        <w:rPr>
          <w:rFonts w:ascii="Gill Sans MT" w:eastAsia="Times New Roman" w:hAnsi="Gill Sans MT"/>
          <w:lang w:eastAsia="es-ES"/>
        </w:rPr>
        <w:t>With this report, Access VetMed reaffirms its commitment to transparency, data analysis and collaboration with European institutions, with the aim of continuing to promote a regulatory environment that fosters innovation, competitiveness and access to safe, effective and affordable veterinary treatments.</w:t>
      </w:r>
    </w:p>
    <w:p w14:paraId="7C20F0B1" w14:textId="7F38AF13" w:rsidR="003B16CB" w:rsidRPr="00BB58C7" w:rsidRDefault="003B16CB" w:rsidP="003B16CB">
      <w:pPr>
        <w:spacing w:before="100" w:beforeAutospacing="1" w:after="100" w:afterAutospacing="1"/>
        <w:jc w:val="both"/>
        <w:rPr>
          <w:rFonts w:ascii="Gill Sans MT" w:eastAsia="Times New Roman" w:hAnsi="Gill Sans MT"/>
          <w:lang w:eastAsia="es-ES"/>
        </w:rPr>
      </w:pPr>
      <w:r w:rsidRPr="00BB58C7">
        <w:rPr>
          <w:rFonts w:ascii="Gill Sans MT" w:eastAsia="Times New Roman" w:hAnsi="Gill Sans MT"/>
          <w:lang w:eastAsia="es-ES"/>
        </w:rPr>
        <w:t xml:space="preserve">According to </w:t>
      </w:r>
      <w:r w:rsidRPr="00BB58C7">
        <w:rPr>
          <w:rFonts w:ascii="Gill Sans MT" w:eastAsia="Times New Roman" w:hAnsi="Gill Sans MT"/>
          <w:b/>
          <w:bCs/>
          <w:lang w:eastAsia="es-ES"/>
        </w:rPr>
        <w:t>Xavier Molins</w:t>
      </w:r>
      <w:r w:rsidRPr="00BB58C7">
        <w:rPr>
          <w:rFonts w:ascii="Gill Sans MT" w:eastAsia="Times New Roman" w:hAnsi="Gill Sans MT"/>
          <w:lang w:eastAsia="es-ES"/>
        </w:rPr>
        <w:t>, Chair of the Association, 2025 has also been a key year for Access VetMed in terms of growth and representation capacity. “We were pleased to welcome new member companies, reflecting the growing relevance and credibility of our association. It is particularly significant that we have now exceeded 30 member and associate companies, confirming the value of collective representation and a strong, unified European voice.”</w:t>
      </w:r>
    </w:p>
    <w:p w14:paraId="06805942" w14:textId="521081FA" w:rsidR="003B16CB" w:rsidRPr="003B16CB" w:rsidRDefault="003F222B" w:rsidP="003B16CB">
      <w:pPr>
        <w:spacing w:before="100" w:beforeAutospacing="1" w:after="100" w:afterAutospacing="1"/>
        <w:jc w:val="both"/>
        <w:rPr>
          <w:rFonts w:ascii="Gill Sans MT" w:eastAsia="Times New Roman" w:hAnsi="Gill Sans MT"/>
          <w:lang w:val="es-ES" w:eastAsia="es-ES"/>
        </w:rPr>
      </w:pPr>
      <w:r>
        <w:rPr>
          <w:noProof/>
        </w:rPr>
        <w:lastRenderedPageBreak/>
        <w:drawing>
          <wp:inline distT="0" distB="0" distL="0" distR="0" wp14:anchorId="40F5247D" wp14:editId="614F7228">
            <wp:extent cx="5943600" cy="4456430"/>
            <wp:effectExtent l="0" t="0" r="0" b="1270"/>
            <wp:docPr id="111290849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4456430"/>
                    </a:xfrm>
                    <a:prstGeom prst="rect">
                      <a:avLst/>
                    </a:prstGeom>
                    <a:noFill/>
                    <a:ln>
                      <a:noFill/>
                    </a:ln>
                  </pic:spPr>
                </pic:pic>
              </a:graphicData>
            </a:graphic>
          </wp:inline>
        </w:drawing>
      </w:r>
    </w:p>
    <w:p w14:paraId="35CFE68A" w14:textId="77777777" w:rsidR="00FF20C3" w:rsidRDefault="00FF20C3" w:rsidP="003B16CB">
      <w:pPr>
        <w:spacing w:before="100" w:beforeAutospacing="1" w:after="100" w:afterAutospacing="1"/>
        <w:jc w:val="both"/>
        <w:rPr>
          <w:rFonts w:ascii="Gill Sans MT" w:eastAsia="Times New Roman" w:hAnsi="Gill Sans MT"/>
          <w:b/>
          <w:bCs/>
          <w:lang w:val="it-IT" w:eastAsia="es-ES"/>
        </w:rPr>
      </w:pPr>
    </w:p>
    <w:p w14:paraId="480EFC25" w14:textId="77777777" w:rsidR="00FF20C3" w:rsidRDefault="00FF20C3" w:rsidP="003B16CB">
      <w:pPr>
        <w:spacing w:before="100" w:beforeAutospacing="1" w:after="100" w:afterAutospacing="1"/>
        <w:jc w:val="both"/>
        <w:rPr>
          <w:rFonts w:ascii="Gill Sans MT" w:eastAsia="Times New Roman" w:hAnsi="Gill Sans MT"/>
          <w:b/>
          <w:bCs/>
          <w:lang w:val="it-IT" w:eastAsia="es-ES"/>
        </w:rPr>
      </w:pPr>
    </w:p>
    <w:p w14:paraId="550FDCA2" w14:textId="4682AB93" w:rsidR="003B16CB" w:rsidRPr="003B16CB" w:rsidRDefault="003B16CB" w:rsidP="003B16CB">
      <w:pPr>
        <w:spacing w:before="100" w:beforeAutospacing="1" w:after="100" w:afterAutospacing="1"/>
        <w:jc w:val="both"/>
        <w:rPr>
          <w:rFonts w:ascii="Gill Sans MT" w:eastAsia="Times New Roman" w:hAnsi="Gill Sans MT"/>
          <w:b/>
          <w:bCs/>
          <w:lang w:val="it-IT" w:eastAsia="es-ES"/>
        </w:rPr>
      </w:pPr>
      <w:r w:rsidRPr="003B16CB">
        <w:rPr>
          <w:rFonts w:ascii="Gill Sans MT" w:eastAsia="Times New Roman" w:hAnsi="Gill Sans MT"/>
          <w:b/>
          <w:bCs/>
          <w:lang w:val="it-IT" w:eastAsia="es-ES"/>
        </w:rPr>
        <w:t>About Access VetMed</w:t>
      </w:r>
    </w:p>
    <w:p w14:paraId="20826E9A" w14:textId="786742BF" w:rsidR="003B16CB" w:rsidRPr="003B16CB" w:rsidRDefault="73DB3392" w:rsidP="62AFD023">
      <w:pPr>
        <w:spacing w:before="100" w:beforeAutospacing="1" w:after="100" w:afterAutospacing="1"/>
        <w:jc w:val="both"/>
        <w:rPr>
          <w:rFonts w:ascii="Gill Sans MT" w:eastAsia="Times New Roman" w:hAnsi="Gill Sans MT"/>
          <w:lang w:eastAsia="es-ES"/>
        </w:rPr>
      </w:pPr>
      <w:r w:rsidRPr="73DB3392">
        <w:rPr>
          <w:rFonts w:ascii="Gill Sans MT" w:eastAsia="Times New Roman" w:hAnsi="Gill Sans MT"/>
          <w:lang w:eastAsia="es-ES"/>
        </w:rPr>
        <w:t>Access VetMed was founded in 2002 to act as the voice of the generic veterinary medicines industry in Europe. Today, it represents 30 generic and added-value veterinary medicines companies located across various European countries, including smaller markets. Together, its members generate a turnover of €1.8 billion and support more than 6,000 direct jobs, holding 52% of all generic veterinary medicines marketing authorisations in Europe.</w:t>
      </w:r>
    </w:p>
    <w:p w14:paraId="29F14DA9" w14:textId="77777777" w:rsidR="003B16CB" w:rsidRPr="003B16CB" w:rsidRDefault="003B16CB" w:rsidP="003B16CB">
      <w:pPr>
        <w:spacing w:before="100" w:beforeAutospacing="1" w:after="100" w:afterAutospacing="1"/>
        <w:jc w:val="both"/>
        <w:rPr>
          <w:rFonts w:ascii="Gill Sans MT" w:eastAsia="Times New Roman" w:hAnsi="Gill Sans MT"/>
          <w:lang w:val="es-ES" w:eastAsia="es-ES"/>
        </w:rPr>
      </w:pPr>
      <w:r w:rsidRPr="003B16CB">
        <w:rPr>
          <w:rFonts w:ascii="Gill Sans MT" w:eastAsia="Times New Roman" w:hAnsi="Gill Sans MT"/>
          <w:lang w:val="es-ES" w:eastAsia="es-ES"/>
        </w:rPr>
        <w:t xml:space="preserve">The </w:t>
      </w:r>
      <w:proofErr w:type="spellStart"/>
      <w:r w:rsidRPr="003B16CB">
        <w:rPr>
          <w:rFonts w:ascii="Gill Sans MT" w:eastAsia="Times New Roman" w:hAnsi="Gill Sans MT"/>
          <w:lang w:val="es-ES" w:eastAsia="es-ES"/>
        </w:rPr>
        <w:t>association</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actively</w:t>
      </w:r>
      <w:proofErr w:type="spellEnd"/>
      <w:r w:rsidRPr="003B16CB">
        <w:rPr>
          <w:rFonts w:ascii="Gill Sans MT" w:eastAsia="Times New Roman" w:hAnsi="Gill Sans MT"/>
          <w:lang w:val="es-ES" w:eastAsia="es-ES"/>
        </w:rPr>
        <w:t xml:space="preserve"> and </w:t>
      </w:r>
      <w:proofErr w:type="spellStart"/>
      <w:r w:rsidRPr="003B16CB">
        <w:rPr>
          <w:rFonts w:ascii="Gill Sans MT" w:eastAsia="Times New Roman" w:hAnsi="Gill Sans MT"/>
          <w:lang w:val="es-ES" w:eastAsia="es-ES"/>
        </w:rPr>
        <w:t>constructively</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engages</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with</w:t>
      </w:r>
      <w:proofErr w:type="spellEnd"/>
      <w:r w:rsidRPr="003B16CB">
        <w:rPr>
          <w:rFonts w:ascii="Gill Sans MT" w:eastAsia="Times New Roman" w:hAnsi="Gill Sans MT"/>
          <w:lang w:val="es-ES" w:eastAsia="es-ES"/>
        </w:rPr>
        <w:t xml:space="preserve"> EU </w:t>
      </w:r>
      <w:proofErr w:type="spellStart"/>
      <w:r w:rsidRPr="003B16CB">
        <w:rPr>
          <w:rFonts w:ascii="Gill Sans MT" w:eastAsia="Times New Roman" w:hAnsi="Gill Sans MT"/>
          <w:lang w:val="es-ES" w:eastAsia="es-ES"/>
        </w:rPr>
        <w:t>regulators</w:t>
      </w:r>
      <w:proofErr w:type="spellEnd"/>
      <w:r w:rsidRPr="003B16CB">
        <w:rPr>
          <w:rFonts w:ascii="Gill Sans MT" w:eastAsia="Times New Roman" w:hAnsi="Gill Sans MT"/>
          <w:lang w:val="es-ES" w:eastAsia="es-ES"/>
        </w:rPr>
        <w:t xml:space="preserve"> and </w:t>
      </w:r>
      <w:proofErr w:type="spellStart"/>
      <w:r w:rsidRPr="003B16CB">
        <w:rPr>
          <w:rFonts w:ascii="Gill Sans MT" w:eastAsia="Times New Roman" w:hAnsi="Gill Sans MT"/>
          <w:lang w:val="es-ES" w:eastAsia="es-ES"/>
        </w:rPr>
        <w:t>other</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stakeholders</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to</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promote</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transparent</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harmonised</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pragmatic</w:t>
      </w:r>
      <w:proofErr w:type="spellEnd"/>
      <w:r w:rsidRPr="003B16CB">
        <w:rPr>
          <w:rFonts w:ascii="Gill Sans MT" w:eastAsia="Times New Roman" w:hAnsi="Gill Sans MT"/>
          <w:lang w:val="es-ES" w:eastAsia="es-ES"/>
        </w:rPr>
        <w:t xml:space="preserve"> and </w:t>
      </w:r>
      <w:proofErr w:type="spellStart"/>
      <w:r w:rsidRPr="003B16CB">
        <w:rPr>
          <w:rFonts w:ascii="Gill Sans MT" w:eastAsia="Times New Roman" w:hAnsi="Gill Sans MT"/>
          <w:lang w:val="es-ES" w:eastAsia="es-ES"/>
        </w:rPr>
        <w:t>balanced</w:t>
      </w:r>
      <w:proofErr w:type="spellEnd"/>
      <w:r w:rsidRPr="003B16CB">
        <w:rPr>
          <w:rFonts w:ascii="Gill Sans MT" w:eastAsia="Times New Roman" w:hAnsi="Gill Sans MT"/>
          <w:lang w:val="es-ES" w:eastAsia="es-ES"/>
        </w:rPr>
        <w:t xml:space="preserve"> animal </w:t>
      </w:r>
      <w:proofErr w:type="spellStart"/>
      <w:r w:rsidRPr="003B16CB">
        <w:rPr>
          <w:rFonts w:ascii="Gill Sans MT" w:eastAsia="Times New Roman" w:hAnsi="Gill Sans MT"/>
          <w:lang w:val="es-ES" w:eastAsia="es-ES"/>
        </w:rPr>
        <w:t>health</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regulation</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Its</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primary</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objective</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is</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to</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increase</w:t>
      </w:r>
      <w:proofErr w:type="spellEnd"/>
      <w:r w:rsidRPr="003B16CB">
        <w:rPr>
          <w:rFonts w:ascii="Gill Sans MT" w:eastAsia="Times New Roman" w:hAnsi="Gill Sans MT"/>
          <w:lang w:val="es-ES" w:eastAsia="es-ES"/>
        </w:rPr>
        <w:t xml:space="preserve"> ACCESS —</w:t>
      </w:r>
      <w:proofErr w:type="spellStart"/>
      <w:r w:rsidRPr="003B16CB">
        <w:rPr>
          <w:rFonts w:ascii="Gill Sans MT" w:eastAsia="Times New Roman" w:hAnsi="Gill Sans MT"/>
          <w:lang w:val="es-ES" w:eastAsia="es-ES"/>
        </w:rPr>
        <w:t>availability</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compliance</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convenience</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efficacy</w:t>
      </w:r>
      <w:proofErr w:type="spellEnd"/>
      <w:r w:rsidRPr="003B16CB">
        <w:rPr>
          <w:rFonts w:ascii="Gill Sans MT" w:eastAsia="Times New Roman" w:hAnsi="Gill Sans MT"/>
          <w:lang w:val="es-ES" w:eastAsia="es-ES"/>
        </w:rPr>
        <w:t xml:space="preserve">, safety and </w:t>
      </w:r>
      <w:proofErr w:type="spellStart"/>
      <w:r w:rsidRPr="003B16CB">
        <w:rPr>
          <w:rFonts w:ascii="Gill Sans MT" w:eastAsia="Times New Roman" w:hAnsi="Gill Sans MT"/>
          <w:lang w:val="es-ES" w:eastAsia="es-ES"/>
        </w:rPr>
        <w:t>savings</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of</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veterinary</w:t>
      </w:r>
      <w:proofErr w:type="spellEnd"/>
      <w:r w:rsidRPr="003B16CB">
        <w:rPr>
          <w:rFonts w:ascii="Gill Sans MT" w:eastAsia="Times New Roman" w:hAnsi="Gill Sans MT"/>
          <w:lang w:val="es-ES" w:eastAsia="es-ES"/>
        </w:rPr>
        <w:t xml:space="preserve"> medicines </w:t>
      </w:r>
      <w:proofErr w:type="spellStart"/>
      <w:r w:rsidRPr="003B16CB">
        <w:rPr>
          <w:rFonts w:ascii="Gill Sans MT" w:eastAsia="Times New Roman" w:hAnsi="Gill Sans MT"/>
          <w:lang w:val="es-ES" w:eastAsia="es-ES"/>
        </w:rPr>
        <w:t>for</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veterinarians</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farmers</w:t>
      </w:r>
      <w:proofErr w:type="spellEnd"/>
      <w:r w:rsidRPr="003B16CB">
        <w:rPr>
          <w:rFonts w:ascii="Gill Sans MT" w:eastAsia="Times New Roman" w:hAnsi="Gill Sans MT"/>
          <w:lang w:val="es-ES" w:eastAsia="es-ES"/>
        </w:rPr>
        <w:t xml:space="preserve"> and </w:t>
      </w:r>
      <w:proofErr w:type="spellStart"/>
      <w:r w:rsidRPr="003B16CB">
        <w:rPr>
          <w:rFonts w:ascii="Gill Sans MT" w:eastAsia="Times New Roman" w:hAnsi="Gill Sans MT"/>
          <w:lang w:val="es-ES" w:eastAsia="es-ES"/>
        </w:rPr>
        <w:t>companion</w:t>
      </w:r>
      <w:proofErr w:type="spellEnd"/>
      <w:r w:rsidRPr="003B16CB">
        <w:rPr>
          <w:rFonts w:ascii="Gill Sans MT" w:eastAsia="Times New Roman" w:hAnsi="Gill Sans MT"/>
          <w:lang w:val="es-ES" w:eastAsia="es-ES"/>
        </w:rPr>
        <w:t xml:space="preserve"> animal </w:t>
      </w:r>
      <w:proofErr w:type="spellStart"/>
      <w:r w:rsidRPr="003B16CB">
        <w:rPr>
          <w:rFonts w:ascii="Gill Sans MT" w:eastAsia="Times New Roman" w:hAnsi="Gill Sans MT"/>
          <w:lang w:val="es-ES" w:eastAsia="es-ES"/>
        </w:rPr>
        <w:t>owners</w:t>
      </w:r>
      <w:proofErr w:type="spellEnd"/>
      <w:r w:rsidRPr="003B16CB">
        <w:rPr>
          <w:rFonts w:ascii="Gill Sans MT" w:eastAsia="Times New Roman" w:hAnsi="Gill Sans MT"/>
          <w:lang w:val="es-ES" w:eastAsia="es-ES"/>
        </w:rPr>
        <w:t xml:space="preserve"> </w:t>
      </w:r>
      <w:proofErr w:type="spellStart"/>
      <w:r w:rsidRPr="003B16CB">
        <w:rPr>
          <w:rFonts w:ascii="Gill Sans MT" w:eastAsia="Times New Roman" w:hAnsi="Gill Sans MT"/>
          <w:lang w:val="es-ES" w:eastAsia="es-ES"/>
        </w:rPr>
        <w:t>across</w:t>
      </w:r>
      <w:proofErr w:type="spellEnd"/>
      <w:r w:rsidRPr="003B16CB">
        <w:rPr>
          <w:rFonts w:ascii="Gill Sans MT" w:eastAsia="Times New Roman" w:hAnsi="Gill Sans MT"/>
          <w:lang w:val="es-ES" w:eastAsia="es-ES"/>
        </w:rPr>
        <w:t xml:space="preserve"> Europe.</w:t>
      </w:r>
    </w:p>
    <w:p w14:paraId="24C938D5" w14:textId="1FD2126A" w:rsidR="003B16CB" w:rsidRDefault="003B16CB" w:rsidP="003B16CB">
      <w:pPr>
        <w:spacing w:before="100" w:beforeAutospacing="1" w:after="100" w:afterAutospacing="1"/>
        <w:jc w:val="both"/>
        <w:rPr>
          <w:rFonts w:ascii="Gill Sans MT" w:eastAsia="Times New Roman" w:hAnsi="Gill Sans MT"/>
          <w:lang w:val="it-IT" w:eastAsia="es-ES"/>
        </w:rPr>
      </w:pPr>
      <w:r w:rsidRPr="003B16CB">
        <w:rPr>
          <w:rFonts w:ascii="Gill Sans MT" w:eastAsia="Times New Roman" w:hAnsi="Gill Sans MT"/>
          <w:lang w:val="it-IT" w:eastAsia="es-ES"/>
        </w:rPr>
        <w:t xml:space="preserve">More information: </w:t>
      </w:r>
      <w:hyperlink r:id="rId16" w:history="1">
        <w:r w:rsidRPr="00CD71BF">
          <w:rPr>
            <w:rStyle w:val="Hipervnculo"/>
            <w:rFonts w:ascii="Gill Sans MT" w:eastAsia="Times New Roman" w:hAnsi="Gill Sans MT"/>
            <w:lang w:val="it-IT" w:eastAsia="es-ES"/>
          </w:rPr>
          <w:t>http://www.accessvetmed.eu</w:t>
        </w:r>
      </w:hyperlink>
    </w:p>
    <w:p w14:paraId="020CBF2B" w14:textId="77777777" w:rsidR="003B16CB" w:rsidRPr="003B16CB" w:rsidRDefault="003B16CB" w:rsidP="003B16CB">
      <w:pPr>
        <w:spacing w:before="100" w:beforeAutospacing="1" w:after="100" w:afterAutospacing="1"/>
        <w:jc w:val="both"/>
        <w:rPr>
          <w:rFonts w:ascii="Gill Sans MT" w:eastAsia="Times New Roman" w:hAnsi="Gill Sans MT"/>
          <w:lang w:val="it-IT" w:eastAsia="es-ES"/>
        </w:rPr>
      </w:pPr>
    </w:p>
    <w:p w14:paraId="34330DD2" w14:textId="1A72384B" w:rsidR="007E53F5" w:rsidRPr="003B16CB" w:rsidRDefault="007E53F5" w:rsidP="00621418">
      <w:pPr>
        <w:spacing w:line="360" w:lineRule="auto"/>
        <w:jc w:val="both"/>
        <w:rPr>
          <w:rFonts w:ascii="Gill Sans MT" w:hAnsi="Gill Sans MT" w:cs="Arial"/>
          <w:lang w:val="it-IT"/>
        </w:rPr>
      </w:pPr>
    </w:p>
    <w:p w14:paraId="112228ED" w14:textId="7D49C573" w:rsidR="007065D3" w:rsidRPr="00621418" w:rsidRDefault="007065D3" w:rsidP="006030DA">
      <w:pPr>
        <w:autoSpaceDE w:val="0"/>
        <w:autoSpaceDN w:val="0"/>
        <w:adjustRightInd w:val="0"/>
        <w:spacing w:line="360" w:lineRule="auto"/>
        <w:jc w:val="center"/>
        <w:rPr>
          <w:rFonts w:ascii="Gill Sans MT" w:hAnsi="Gill Sans MT" w:cs="Arial"/>
          <w:color w:val="000000"/>
        </w:rPr>
      </w:pPr>
      <w:r w:rsidRPr="00621418">
        <w:rPr>
          <w:rFonts w:ascii="Gill Sans MT" w:hAnsi="Gill Sans MT" w:cs="Arial"/>
          <w:b/>
          <w:color w:val="000000"/>
        </w:rPr>
        <w:t># # #</w:t>
      </w:r>
    </w:p>
    <w:sectPr w:rsidR="007065D3" w:rsidRPr="00621418" w:rsidSect="005257C0">
      <w:footerReference w:type="default" r:id="rId17"/>
      <w:pgSz w:w="12240" w:h="15840"/>
      <w:pgMar w:top="629" w:right="1440" w:bottom="629" w:left="144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14BA1" w14:textId="77777777" w:rsidR="00466968" w:rsidRPr="005C27DD" w:rsidRDefault="00466968" w:rsidP="006643A0">
      <w:r w:rsidRPr="005C27DD">
        <w:separator/>
      </w:r>
    </w:p>
  </w:endnote>
  <w:endnote w:type="continuationSeparator" w:id="0">
    <w:p w14:paraId="36AC8C10" w14:textId="77777777" w:rsidR="00466968" w:rsidRPr="005C27DD" w:rsidRDefault="00466968" w:rsidP="006643A0">
      <w:r w:rsidRPr="005C27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otham Narrow Light">
    <w:panose1 w:val="00000000000000000000"/>
    <w:charset w:val="00"/>
    <w:family w:val="modern"/>
    <w:notTrueType/>
    <w:pitch w:val="variable"/>
    <w:sig w:usb0="A00000FF" w:usb1="4000004A" w:usb2="00000000" w:usb3="00000000" w:csb0="0000009B"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CD8F" w14:textId="77777777" w:rsidR="00994667" w:rsidRPr="005C27DD" w:rsidRDefault="00994667" w:rsidP="00994667">
    <w:pPr>
      <w:pStyle w:val="Piedepgina"/>
    </w:pPr>
  </w:p>
  <w:p w14:paraId="08CF9748" w14:textId="77777777" w:rsidR="00171063" w:rsidRPr="005C27DD" w:rsidRDefault="00171063" w:rsidP="005E719D">
    <w:pPr>
      <w:pStyle w:val="Piedepgina"/>
      <w:jc w:val="right"/>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12BA8" w14:textId="77777777" w:rsidR="00466968" w:rsidRPr="005C27DD" w:rsidRDefault="00466968" w:rsidP="006643A0">
      <w:r w:rsidRPr="005C27DD">
        <w:separator/>
      </w:r>
    </w:p>
  </w:footnote>
  <w:footnote w:type="continuationSeparator" w:id="0">
    <w:p w14:paraId="5B182FB2" w14:textId="77777777" w:rsidR="00466968" w:rsidRPr="005C27DD" w:rsidRDefault="00466968" w:rsidP="006643A0">
      <w:r w:rsidRPr="005C27D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79F"/>
    <w:multiLevelType w:val="hybridMultilevel"/>
    <w:tmpl w:val="D4FA0E0E"/>
    <w:lvl w:ilvl="0" w:tplc="D5442CCC">
      <w:start w:val="28"/>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4805E8"/>
    <w:multiLevelType w:val="multilevel"/>
    <w:tmpl w:val="9892B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B51074"/>
    <w:multiLevelType w:val="hybridMultilevel"/>
    <w:tmpl w:val="B1B6064C"/>
    <w:lvl w:ilvl="0" w:tplc="37182482">
      <w:start w:val="1"/>
      <w:numFmt w:val="bullet"/>
      <w:lvlText w:val=""/>
      <w:lvlJc w:val="left"/>
      <w:pPr>
        <w:ind w:left="720" w:hanging="360"/>
      </w:pPr>
      <w:rPr>
        <w:rFonts w:ascii="Symbol" w:hAnsi="Symbol" w:hint="default"/>
        <w:color w:val="auto"/>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A5B0EA3"/>
    <w:multiLevelType w:val="hybridMultilevel"/>
    <w:tmpl w:val="7D606F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BD216F5"/>
    <w:multiLevelType w:val="hybridMultilevel"/>
    <w:tmpl w:val="F48096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CF411FC"/>
    <w:multiLevelType w:val="hybridMultilevel"/>
    <w:tmpl w:val="4E50DB82"/>
    <w:lvl w:ilvl="0" w:tplc="37182482">
      <w:start w:val="1"/>
      <w:numFmt w:val="bullet"/>
      <w:lvlText w:val=""/>
      <w:lvlJc w:val="left"/>
      <w:pPr>
        <w:ind w:left="720" w:hanging="360"/>
      </w:pPr>
      <w:rPr>
        <w:rFonts w:ascii="Symbol" w:hAnsi="Symbol" w:hint="default"/>
        <w:color w:val="auto"/>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C2A257C"/>
    <w:multiLevelType w:val="hybridMultilevel"/>
    <w:tmpl w:val="8D9069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ACA3AB5"/>
    <w:multiLevelType w:val="hybridMultilevel"/>
    <w:tmpl w:val="C304E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BDD7132"/>
    <w:multiLevelType w:val="hybridMultilevel"/>
    <w:tmpl w:val="C0AE6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EBE6C14"/>
    <w:multiLevelType w:val="hybridMultilevel"/>
    <w:tmpl w:val="F6282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A4A7832"/>
    <w:multiLevelType w:val="hybridMultilevel"/>
    <w:tmpl w:val="D952B8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D314FDD"/>
    <w:multiLevelType w:val="hybridMultilevel"/>
    <w:tmpl w:val="2D44D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B6E015B"/>
    <w:multiLevelType w:val="hybridMultilevel"/>
    <w:tmpl w:val="1E004E9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3620632">
    <w:abstractNumId w:val="1"/>
  </w:num>
  <w:num w:numId="2" w16cid:durableId="33311375">
    <w:abstractNumId w:val="7"/>
  </w:num>
  <w:num w:numId="3" w16cid:durableId="1882980479">
    <w:abstractNumId w:val="6"/>
  </w:num>
  <w:num w:numId="4" w16cid:durableId="743991511">
    <w:abstractNumId w:val="0"/>
  </w:num>
  <w:num w:numId="5" w16cid:durableId="650064953">
    <w:abstractNumId w:val="5"/>
  </w:num>
  <w:num w:numId="6" w16cid:durableId="1357999456">
    <w:abstractNumId w:val="2"/>
  </w:num>
  <w:num w:numId="7" w16cid:durableId="1652715182">
    <w:abstractNumId w:val="12"/>
  </w:num>
  <w:num w:numId="8" w16cid:durableId="1606384923">
    <w:abstractNumId w:val="10"/>
  </w:num>
  <w:num w:numId="9" w16cid:durableId="1578245272">
    <w:abstractNumId w:val="9"/>
  </w:num>
  <w:num w:numId="10" w16cid:durableId="20783841">
    <w:abstractNumId w:val="4"/>
  </w:num>
  <w:num w:numId="11" w16cid:durableId="31811302">
    <w:abstractNumId w:val="8"/>
  </w:num>
  <w:num w:numId="12" w16cid:durableId="169032048">
    <w:abstractNumId w:val="3"/>
  </w:num>
  <w:num w:numId="13" w16cid:durableId="709576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E69"/>
    <w:rsid w:val="000040A9"/>
    <w:rsid w:val="0000521F"/>
    <w:rsid w:val="000058AD"/>
    <w:rsid w:val="00005D7F"/>
    <w:rsid w:val="000069C0"/>
    <w:rsid w:val="0001588F"/>
    <w:rsid w:val="00016F07"/>
    <w:rsid w:val="00020251"/>
    <w:rsid w:val="000304E7"/>
    <w:rsid w:val="0003144C"/>
    <w:rsid w:val="000355E0"/>
    <w:rsid w:val="0003575D"/>
    <w:rsid w:val="000373B6"/>
    <w:rsid w:val="00042958"/>
    <w:rsid w:val="000433C1"/>
    <w:rsid w:val="00045021"/>
    <w:rsid w:val="00046BF5"/>
    <w:rsid w:val="00052527"/>
    <w:rsid w:val="00052C04"/>
    <w:rsid w:val="00052E9E"/>
    <w:rsid w:val="00060F60"/>
    <w:rsid w:val="00072C3B"/>
    <w:rsid w:val="000732B1"/>
    <w:rsid w:val="00073446"/>
    <w:rsid w:val="000749CF"/>
    <w:rsid w:val="000752FD"/>
    <w:rsid w:val="00082713"/>
    <w:rsid w:val="00092905"/>
    <w:rsid w:val="00093091"/>
    <w:rsid w:val="00096E5F"/>
    <w:rsid w:val="000A3948"/>
    <w:rsid w:val="000A4D0A"/>
    <w:rsid w:val="000B13F0"/>
    <w:rsid w:val="000B6540"/>
    <w:rsid w:val="000B680C"/>
    <w:rsid w:val="000C6FC6"/>
    <w:rsid w:val="000C7739"/>
    <w:rsid w:val="000D1585"/>
    <w:rsid w:val="000D3F0F"/>
    <w:rsid w:val="000D50FA"/>
    <w:rsid w:val="000D5AC3"/>
    <w:rsid w:val="000E0B1D"/>
    <w:rsid w:val="000F18E4"/>
    <w:rsid w:val="000F20A0"/>
    <w:rsid w:val="000F3EE7"/>
    <w:rsid w:val="000F4D5C"/>
    <w:rsid w:val="000F53B3"/>
    <w:rsid w:val="000F5521"/>
    <w:rsid w:val="000F7737"/>
    <w:rsid w:val="000F7AF4"/>
    <w:rsid w:val="00100391"/>
    <w:rsid w:val="00103C26"/>
    <w:rsid w:val="001048AD"/>
    <w:rsid w:val="001143CF"/>
    <w:rsid w:val="001143ED"/>
    <w:rsid w:val="0012556C"/>
    <w:rsid w:val="001257F2"/>
    <w:rsid w:val="00125BD8"/>
    <w:rsid w:val="00126DBA"/>
    <w:rsid w:val="0013204F"/>
    <w:rsid w:val="0013373D"/>
    <w:rsid w:val="00135C09"/>
    <w:rsid w:val="00137A5B"/>
    <w:rsid w:val="0014259E"/>
    <w:rsid w:val="0014501A"/>
    <w:rsid w:val="001451A6"/>
    <w:rsid w:val="00145348"/>
    <w:rsid w:val="00147742"/>
    <w:rsid w:val="00147841"/>
    <w:rsid w:val="001506E1"/>
    <w:rsid w:val="001518C0"/>
    <w:rsid w:val="00152815"/>
    <w:rsid w:val="00152C8E"/>
    <w:rsid w:val="001560B9"/>
    <w:rsid w:val="00156EF3"/>
    <w:rsid w:val="001607D9"/>
    <w:rsid w:val="00162A60"/>
    <w:rsid w:val="00162B85"/>
    <w:rsid w:val="0016365D"/>
    <w:rsid w:val="00164F41"/>
    <w:rsid w:val="00171063"/>
    <w:rsid w:val="00172DC0"/>
    <w:rsid w:val="0017300B"/>
    <w:rsid w:val="00180A98"/>
    <w:rsid w:val="001812B4"/>
    <w:rsid w:val="001838FC"/>
    <w:rsid w:val="00184AC6"/>
    <w:rsid w:val="001917AD"/>
    <w:rsid w:val="0019194F"/>
    <w:rsid w:val="001931CE"/>
    <w:rsid w:val="00193257"/>
    <w:rsid w:val="0019415A"/>
    <w:rsid w:val="0019666A"/>
    <w:rsid w:val="001A1FAC"/>
    <w:rsid w:val="001A583A"/>
    <w:rsid w:val="001A6EF2"/>
    <w:rsid w:val="001B0CC8"/>
    <w:rsid w:val="001B1CEF"/>
    <w:rsid w:val="001B31F4"/>
    <w:rsid w:val="001B4E4E"/>
    <w:rsid w:val="001B5257"/>
    <w:rsid w:val="001B587A"/>
    <w:rsid w:val="001B6E82"/>
    <w:rsid w:val="001C3980"/>
    <w:rsid w:val="001C49EB"/>
    <w:rsid w:val="001C64EF"/>
    <w:rsid w:val="001D21ED"/>
    <w:rsid w:val="001D2B82"/>
    <w:rsid w:val="001D32A7"/>
    <w:rsid w:val="001D37D8"/>
    <w:rsid w:val="001D4EE3"/>
    <w:rsid w:val="001E1D2A"/>
    <w:rsid w:val="001E38B0"/>
    <w:rsid w:val="001E46DA"/>
    <w:rsid w:val="001E655D"/>
    <w:rsid w:val="001E6B42"/>
    <w:rsid w:val="001E7CA1"/>
    <w:rsid w:val="001F250B"/>
    <w:rsid w:val="001F4427"/>
    <w:rsid w:val="001F5A63"/>
    <w:rsid w:val="002049CF"/>
    <w:rsid w:val="00206106"/>
    <w:rsid w:val="00207DE3"/>
    <w:rsid w:val="002154C3"/>
    <w:rsid w:val="0021741B"/>
    <w:rsid w:val="00217E7D"/>
    <w:rsid w:val="0022067F"/>
    <w:rsid w:val="0022211A"/>
    <w:rsid w:val="00222FD6"/>
    <w:rsid w:val="002319DF"/>
    <w:rsid w:val="00233C8C"/>
    <w:rsid w:val="00236E69"/>
    <w:rsid w:val="00242664"/>
    <w:rsid w:val="00243DDD"/>
    <w:rsid w:val="002444A0"/>
    <w:rsid w:val="00247F0D"/>
    <w:rsid w:val="00251EE8"/>
    <w:rsid w:val="00253498"/>
    <w:rsid w:val="00255755"/>
    <w:rsid w:val="002569C6"/>
    <w:rsid w:val="00256E92"/>
    <w:rsid w:val="00271218"/>
    <w:rsid w:val="00272D57"/>
    <w:rsid w:val="00274CF4"/>
    <w:rsid w:val="002813E6"/>
    <w:rsid w:val="00281498"/>
    <w:rsid w:val="002829A4"/>
    <w:rsid w:val="00290D50"/>
    <w:rsid w:val="00296021"/>
    <w:rsid w:val="00297143"/>
    <w:rsid w:val="002A1120"/>
    <w:rsid w:val="002A2F8B"/>
    <w:rsid w:val="002A3F88"/>
    <w:rsid w:val="002B4E89"/>
    <w:rsid w:val="002B4F3E"/>
    <w:rsid w:val="002B6BEC"/>
    <w:rsid w:val="002C1FFE"/>
    <w:rsid w:val="002C5D6D"/>
    <w:rsid w:val="002D561A"/>
    <w:rsid w:val="002D6E2D"/>
    <w:rsid w:val="002D776E"/>
    <w:rsid w:val="002E7AD1"/>
    <w:rsid w:val="002E7F02"/>
    <w:rsid w:val="002F123B"/>
    <w:rsid w:val="002F7020"/>
    <w:rsid w:val="002F7270"/>
    <w:rsid w:val="003030E0"/>
    <w:rsid w:val="003046C1"/>
    <w:rsid w:val="00317523"/>
    <w:rsid w:val="003222D1"/>
    <w:rsid w:val="00326795"/>
    <w:rsid w:val="003318A0"/>
    <w:rsid w:val="00332B1F"/>
    <w:rsid w:val="00333942"/>
    <w:rsid w:val="00336B76"/>
    <w:rsid w:val="00337240"/>
    <w:rsid w:val="003372DC"/>
    <w:rsid w:val="00337C59"/>
    <w:rsid w:val="00342B79"/>
    <w:rsid w:val="00346318"/>
    <w:rsid w:val="00347D46"/>
    <w:rsid w:val="00352826"/>
    <w:rsid w:val="00356508"/>
    <w:rsid w:val="00362A50"/>
    <w:rsid w:val="00365A6B"/>
    <w:rsid w:val="00371FC4"/>
    <w:rsid w:val="00373E2C"/>
    <w:rsid w:val="00377F49"/>
    <w:rsid w:val="0038028B"/>
    <w:rsid w:val="00380573"/>
    <w:rsid w:val="003863D8"/>
    <w:rsid w:val="003930C1"/>
    <w:rsid w:val="00397D1A"/>
    <w:rsid w:val="003A147D"/>
    <w:rsid w:val="003A29D5"/>
    <w:rsid w:val="003A4755"/>
    <w:rsid w:val="003A6791"/>
    <w:rsid w:val="003B0330"/>
    <w:rsid w:val="003B13DA"/>
    <w:rsid w:val="003B16CB"/>
    <w:rsid w:val="003B298D"/>
    <w:rsid w:val="003B3AB9"/>
    <w:rsid w:val="003C1149"/>
    <w:rsid w:val="003C2858"/>
    <w:rsid w:val="003C2898"/>
    <w:rsid w:val="003C3496"/>
    <w:rsid w:val="003C7790"/>
    <w:rsid w:val="003D01F6"/>
    <w:rsid w:val="003D0C0F"/>
    <w:rsid w:val="003D6102"/>
    <w:rsid w:val="003D6CFB"/>
    <w:rsid w:val="003D7B82"/>
    <w:rsid w:val="003E164D"/>
    <w:rsid w:val="003E17F0"/>
    <w:rsid w:val="003E5303"/>
    <w:rsid w:val="003E56F0"/>
    <w:rsid w:val="003E5C81"/>
    <w:rsid w:val="003E70A0"/>
    <w:rsid w:val="003F1E0F"/>
    <w:rsid w:val="003F222B"/>
    <w:rsid w:val="003F230F"/>
    <w:rsid w:val="003F3959"/>
    <w:rsid w:val="003F5A1C"/>
    <w:rsid w:val="00400825"/>
    <w:rsid w:val="00403280"/>
    <w:rsid w:val="00405B78"/>
    <w:rsid w:val="0041010D"/>
    <w:rsid w:val="004108A4"/>
    <w:rsid w:val="004119BA"/>
    <w:rsid w:val="0041284A"/>
    <w:rsid w:val="0041468E"/>
    <w:rsid w:val="004200B3"/>
    <w:rsid w:val="00422414"/>
    <w:rsid w:val="004258BD"/>
    <w:rsid w:val="00426A21"/>
    <w:rsid w:val="004273D1"/>
    <w:rsid w:val="004278B1"/>
    <w:rsid w:val="00434510"/>
    <w:rsid w:val="00435007"/>
    <w:rsid w:val="00436FBA"/>
    <w:rsid w:val="00440260"/>
    <w:rsid w:val="00440967"/>
    <w:rsid w:val="00443C24"/>
    <w:rsid w:val="004457EA"/>
    <w:rsid w:val="004477B1"/>
    <w:rsid w:val="00454EF7"/>
    <w:rsid w:val="0045613E"/>
    <w:rsid w:val="00457233"/>
    <w:rsid w:val="00457287"/>
    <w:rsid w:val="00460FEE"/>
    <w:rsid w:val="00466777"/>
    <w:rsid w:val="00466968"/>
    <w:rsid w:val="00466DF7"/>
    <w:rsid w:val="004721CA"/>
    <w:rsid w:val="00473CA6"/>
    <w:rsid w:val="00475DB3"/>
    <w:rsid w:val="0047605A"/>
    <w:rsid w:val="004807A8"/>
    <w:rsid w:val="0048529C"/>
    <w:rsid w:val="0048598A"/>
    <w:rsid w:val="0048665E"/>
    <w:rsid w:val="0048768C"/>
    <w:rsid w:val="0049077C"/>
    <w:rsid w:val="00491F1A"/>
    <w:rsid w:val="00494D4E"/>
    <w:rsid w:val="00496AB4"/>
    <w:rsid w:val="004A0BEE"/>
    <w:rsid w:val="004A3868"/>
    <w:rsid w:val="004A4F78"/>
    <w:rsid w:val="004A6C58"/>
    <w:rsid w:val="004A7C24"/>
    <w:rsid w:val="004B233C"/>
    <w:rsid w:val="004B40F2"/>
    <w:rsid w:val="004B6BB8"/>
    <w:rsid w:val="004C4A84"/>
    <w:rsid w:val="004C5262"/>
    <w:rsid w:val="004C548F"/>
    <w:rsid w:val="004D2840"/>
    <w:rsid w:val="004D2B5D"/>
    <w:rsid w:val="004D3894"/>
    <w:rsid w:val="004D6FB6"/>
    <w:rsid w:val="004E02D1"/>
    <w:rsid w:val="004E1F09"/>
    <w:rsid w:val="004E2218"/>
    <w:rsid w:val="004E33C1"/>
    <w:rsid w:val="004E4224"/>
    <w:rsid w:val="004E7EFE"/>
    <w:rsid w:val="004F24F9"/>
    <w:rsid w:val="004F2823"/>
    <w:rsid w:val="004F729C"/>
    <w:rsid w:val="00500CB7"/>
    <w:rsid w:val="00504106"/>
    <w:rsid w:val="0050751D"/>
    <w:rsid w:val="00510C49"/>
    <w:rsid w:val="005111F3"/>
    <w:rsid w:val="005172D5"/>
    <w:rsid w:val="00522673"/>
    <w:rsid w:val="005257C0"/>
    <w:rsid w:val="0052717A"/>
    <w:rsid w:val="00530BB0"/>
    <w:rsid w:val="005317D8"/>
    <w:rsid w:val="00531B4D"/>
    <w:rsid w:val="00533BAF"/>
    <w:rsid w:val="005401EC"/>
    <w:rsid w:val="00540982"/>
    <w:rsid w:val="00542A22"/>
    <w:rsid w:val="00547A2C"/>
    <w:rsid w:val="005503AF"/>
    <w:rsid w:val="00551BEC"/>
    <w:rsid w:val="005528B0"/>
    <w:rsid w:val="00552A93"/>
    <w:rsid w:val="0055371A"/>
    <w:rsid w:val="00553F25"/>
    <w:rsid w:val="00556158"/>
    <w:rsid w:val="0055771B"/>
    <w:rsid w:val="00561C83"/>
    <w:rsid w:val="00565A70"/>
    <w:rsid w:val="00567E3A"/>
    <w:rsid w:val="00572E3B"/>
    <w:rsid w:val="005737CB"/>
    <w:rsid w:val="00573DB5"/>
    <w:rsid w:val="0057689F"/>
    <w:rsid w:val="00576BEE"/>
    <w:rsid w:val="00580BF7"/>
    <w:rsid w:val="0058266A"/>
    <w:rsid w:val="00597333"/>
    <w:rsid w:val="00597385"/>
    <w:rsid w:val="005975F2"/>
    <w:rsid w:val="005A1A29"/>
    <w:rsid w:val="005A443E"/>
    <w:rsid w:val="005A6096"/>
    <w:rsid w:val="005B3E07"/>
    <w:rsid w:val="005B4351"/>
    <w:rsid w:val="005B4E6D"/>
    <w:rsid w:val="005B7193"/>
    <w:rsid w:val="005C10EE"/>
    <w:rsid w:val="005C27DD"/>
    <w:rsid w:val="005C3B3E"/>
    <w:rsid w:val="005C58B5"/>
    <w:rsid w:val="005D2431"/>
    <w:rsid w:val="005D4E48"/>
    <w:rsid w:val="005D5D31"/>
    <w:rsid w:val="005D5E6A"/>
    <w:rsid w:val="005E41EB"/>
    <w:rsid w:val="005E4E0B"/>
    <w:rsid w:val="005E719D"/>
    <w:rsid w:val="005E7D5F"/>
    <w:rsid w:val="005F0322"/>
    <w:rsid w:val="005F45D5"/>
    <w:rsid w:val="005F5B8A"/>
    <w:rsid w:val="005F5CF5"/>
    <w:rsid w:val="005F5DB1"/>
    <w:rsid w:val="005F5DC3"/>
    <w:rsid w:val="0060160F"/>
    <w:rsid w:val="006030DA"/>
    <w:rsid w:val="00607F6C"/>
    <w:rsid w:val="006106A3"/>
    <w:rsid w:val="00612B2A"/>
    <w:rsid w:val="006156FF"/>
    <w:rsid w:val="0061669E"/>
    <w:rsid w:val="006200C9"/>
    <w:rsid w:val="006204F0"/>
    <w:rsid w:val="00621418"/>
    <w:rsid w:val="006230E1"/>
    <w:rsid w:val="00623830"/>
    <w:rsid w:val="00623EAC"/>
    <w:rsid w:val="006256B9"/>
    <w:rsid w:val="00627760"/>
    <w:rsid w:val="00630DBD"/>
    <w:rsid w:val="006318B6"/>
    <w:rsid w:val="0063252E"/>
    <w:rsid w:val="006330EA"/>
    <w:rsid w:val="006354E4"/>
    <w:rsid w:val="006371F0"/>
    <w:rsid w:val="0063721C"/>
    <w:rsid w:val="006375D1"/>
    <w:rsid w:val="006417CD"/>
    <w:rsid w:val="00641A12"/>
    <w:rsid w:val="00643230"/>
    <w:rsid w:val="00644023"/>
    <w:rsid w:val="00645576"/>
    <w:rsid w:val="00646A66"/>
    <w:rsid w:val="0065019F"/>
    <w:rsid w:val="00651FE7"/>
    <w:rsid w:val="006561B1"/>
    <w:rsid w:val="006578D9"/>
    <w:rsid w:val="006615B5"/>
    <w:rsid w:val="0066208E"/>
    <w:rsid w:val="00662D78"/>
    <w:rsid w:val="00662F1E"/>
    <w:rsid w:val="00663A65"/>
    <w:rsid w:val="006643A0"/>
    <w:rsid w:val="006654A6"/>
    <w:rsid w:val="00667C69"/>
    <w:rsid w:val="00671645"/>
    <w:rsid w:val="00673BA8"/>
    <w:rsid w:val="00674F01"/>
    <w:rsid w:val="00675135"/>
    <w:rsid w:val="006771EB"/>
    <w:rsid w:val="006772A1"/>
    <w:rsid w:val="00680A70"/>
    <w:rsid w:val="00682BA7"/>
    <w:rsid w:val="00684408"/>
    <w:rsid w:val="0068624A"/>
    <w:rsid w:val="0068677A"/>
    <w:rsid w:val="00696A55"/>
    <w:rsid w:val="00697950"/>
    <w:rsid w:val="00697AB4"/>
    <w:rsid w:val="006A0BDF"/>
    <w:rsid w:val="006A2E54"/>
    <w:rsid w:val="006A4941"/>
    <w:rsid w:val="006A6300"/>
    <w:rsid w:val="006A6BD7"/>
    <w:rsid w:val="006A6DBE"/>
    <w:rsid w:val="006B26D9"/>
    <w:rsid w:val="006B3103"/>
    <w:rsid w:val="006B46C7"/>
    <w:rsid w:val="006B47B8"/>
    <w:rsid w:val="006B62EB"/>
    <w:rsid w:val="006B7201"/>
    <w:rsid w:val="006C3A4B"/>
    <w:rsid w:val="006C50D8"/>
    <w:rsid w:val="006C5527"/>
    <w:rsid w:val="006C6678"/>
    <w:rsid w:val="006D3451"/>
    <w:rsid w:val="006D39D9"/>
    <w:rsid w:val="006D535A"/>
    <w:rsid w:val="006D622A"/>
    <w:rsid w:val="006E06B6"/>
    <w:rsid w:val="006E1EAF"/>
    <w:rsid w:val="006E3561"/>
    <w:rsid w:val="006E55F9"/>
    <w:rsid w:val="006E6D83"/>
    <w:rsid w:val="006F0A8C"/>
    <w:rsid w:val="006F33E7"/>
    <w:rsid w:val="006F4013"/>
    <w:rsid w:val="006F614E"/>
    <w:rsid w:val="007000BB"/>
    <w:rsid w:val="00701835"/>
    <w:rsid w:val="00703245"/>
    <w:rsid w:val="007034C2"/>
    <w:rsid w:val="0070465C"/>
    <w:rsid w:val="00705FFF"/>
    <w:rsid w:val="007065D3"/>
    <w:rsid w:val="00710322"/>
    <w:rsid w:val="00710CDE"/>
    <w:rsid w:val="00711C22"/>
    <w:rsid w:val="007122DA"/>
    <w:rsid w:val="00713A37"/>
    <w:rsid w:val="00714DC0"/>
    <w:rsid w:val="0072073E"/>
    <w:rsid w:val="00732FED"/>
    <w:rsid w:val="0073562C"/>
    <w:rsid w:val="00736463"/>
    <w:rsid w:val="007364E8"/>
    <w:rsid w:val="00737CD5"/>
    <w:rsid w:val="00740447"/>
    <w:rsid w:val="00740D44"/>
    <w:rsid w:val="00743929"/>
    <w:rsid w:val="00745835"/>
    <w:rsid w:val="00747B10"/>
    <w:rsid w:val="00750363"/>
    <w:rsid w:val="0075090D"/>
    <w:rsid w:val="00750E84"/>
    <w:rsid w:val="0075672C"/>
    <w:rsid w:val="00760891"/>
    <w:rsid w:val="00761B1C"/>
    <w:rsid w:val="00762254"/>
    <w:rsid w:val="007639D7"/>
    <w:rsid w:val="00765220"/>
    <w:rsid w:val="00772DCE"/>
    <w:rsid w:val="007744F5"/>
    <w:rsid w:val="007756D6"/>
    <w:rsid w:val="00776AF9"/>
    <w:rsid w:val="00783BCE"/>
    <w:rsid w:val="00786985"/>
    <w:rsid w:val="00786A9A"/>
    <w:rsid w:val="00791128"/>
    <w:rsid w:val="0079238E"/>
    <w:rsid w:val="007944AF"/>
    <w:rsid w:val="007954C9"/>
    <w:rsid w:val="0079644B"/>
    <w:rsid w:val="007A0A21"/>
    <w:rsid w:val="007A4697"/>
    <w:rsid w:val="007A5C00"/>
    <w:rsid w:val="007A64AD"/>
    <w:rsid w:val="007B222C"/>
    <w:rsid w:val="007C1609"/>
    <w:rsid w:val="007C42A5"/>
    <w:rsid w:val="007C44EA"/>
    <w:rsid w:val="007C5A00"/>
    <w:rsid w:val="007C7505"/>
    <w:rsid w:val="007E53F5"/>
    <w:rsid w:val="007F3F40"/>
    <w:rsid w:val="00801133"/>
    <w:rsid w:val="0080570D"/>
    <w:rsid w:val="00805DBE"/>
    <w:rsid w:val="00805EEA"/>
    <w:rsid w:val="00815142"/>
    <w:rsid w:val="00821AE2"/>
    <w:rsid w:val="00823A3C"/>
    <w:rsid w:val="00826A4D"/>
    <w:rsid w:val="00826BC7"/>
    <w:rsid w:val="00827866"/>
    <w:rsid w:val="00830D79"/>
    <w:rsid w:val="008337F6"/>
    <w:rsid w:val="00842156"/>
    <w:rsid w:val="00842D3A"/>
    <w:rsid w:val="00843919"/>
    <w:rsid w:val="00843DE2"/>
    <w:rsid w:val="00845E9D"/>
    <w:rsid w:val="00847487"/>
    <w:rsid w:val="00847C0A"/>
    <w:rsid w:val="00856A83"/>
    <w:rsid w:val="00860B1C"/>
    <w:rsid w:val="00860B4D"/>
    <w:rsid w:val="00860D2A"/>
    <w:rsid w:val="0086157F"/>
    <w:rsid w:val="0086275E"/>
    <w:rsid w:val="008639F7"/>
    <w:rsid w:val="00865EAD"/>
    <w:rsid w:val="0087040F"/>
    <w:rsid w:val="00870609"/>
    <w:rsid w:val="00871D5D"/>
    <w:rsid w:val="00872D29"/>
    <w:rsid w:val="00873967"/>
    <w:rsid w:val="0087642C"/>
    <w:rsid w:val="00877B4D"/>
    <w:rsid w:val="008800CC"/>
    <w:rsid w:val="00881F26"/>
    <w:rsid w:val="00882E6E"/>
    <w:rsid w:val="0088573B"/>
    <w:rsid w:val="00894098"/>
    <w:rsid w:val="008A2113"/>
    <w:rsid w:val="008A2539"/>
    <w:rsid w:val="008A5C6E"/>
    <w:rsid w:val="008A63B9"/>
    <w:rsid w:val="008A6453"/>
    <w:rsid w:val="008B0281"/>
    <w:rsid w:val="008B2EBB"/>
    <w:rsid w:val="008B38B9"/>
    <w:rsid w:val="008B50E5"/>
    <w:rsid w:val="008C23F9"/>
    <w:rsid w:val="008C2E2F"/>
    <w:rsid w:val="008C4874"/>
    <w:rsid w:val="008C7147"/>
    <w:rsid w:val="008C78DB"/>
    <w:rsid w:val="008D66DD"/>
    <w:rsid w:val="008E388E"/>
    <w:rsid w:val="008E449F"/>
    <w:rsid w:val="008E5BCD"/>
    <w:rsid w:val="008E6918"/>
    <w:rsid w:val="008F0E10"/>
    <w:rsid w:val="008F4ABF"/>
    <w:rsid w:val="008F541E"/>
    <w:rsid w:val="008F6853"/>
    <w:rsid w:val="008F6B93"/>
    <w:rsid w:val="0090151E"/>
    <w:rsid w:val="009048E9"/>
    <w:rsid w:val="00906192"/>
    <w:rsid w:val="009107DB"/>
    <w:rsid w:val="00911A4D"/>
    <w:rsid w:val="00913895"/>
    <w:rsid w:val="00916052"/>
    <w:rsid w:val="009160B1"/>
    <w:rsid w:val="00916E4F"/>
    <w:rsid w:val="00917911"/>
    <w:rsid w:val="00917F1E"/>
    <w:rsid w:val="00930146"/>
    <w:rsid w:val="00946383"/>
    <w:rsid w:val="0095166C"/>
    <w:rsid w:val="00951C86"/>
    <w:rsid w:val="009521BC"/>
    <w:rsid w:val="009524C2"/>
    <w:rsid w:val="00956A91"/>
    <w:rsid w:val="009659CD"/>
    <w:rsid w:val="00967D79"/>
    <w:rsid w:val="00971BC9"/>
    <w:rsid w:val="00977BE4"/>
    <w:rsid w:val="00980F75"/>
    <w:rsid w:val="00984623"/>
    <w:rsid w:val="00985BD9"/>
    <w:rsid w:val="00985CD4"/>
    <w:rsid w:val="00986EC1"/>
    <w:rsid w:val="00987BBF"/>
    <w:rsid w:val="00990224"/>
    <w:rsid w:val="009903C5"/>
    <w:rsid w:val="00991C4F"/>
    <w:rsid w:val="0099248F"/>
    <w:rsid w:val="009926B4"/>
    <w:rsid w:val="00994667"/>
    <w:rsid w:val="00996642"/>
    <w:rsid w:val="00997B77"/>
    <w:rsid w:val="009A4A83"/>
    <w:rsid w:val="009A60DE"/>
    <w:rsid w:val="009B05BE"/>
    <w:rsid w:val="009B5BC5"/>
    <w:rsid w:val="009B5C29"/>
    <w:rsid w:val="009C057F"/>
    <w:rsid w:val="009C184A"/>
    <w:rsid w:val="009C3788"/>
    <w:rsid w:val="009C39EB"/>
    <w:rsid w:val="009C51E9"/>
    <w:rsid w:val="009C5D1D"/>
    <w:rsid w:val="009C64A0"/>
    <w:rsid w:val="009D5C07"/>
    <w:rsid w:val="009D7C41"/>
    <w:rsid w:val="009E0AB7"/>
    <w:rsid w:val="009E4A73"/>
    <w:rsid w:val="009E618D"/>
    <w:rsid w:val="009E6C84"/>
    <w:rsid w:val="009F0D74"/>
    <w:rsid w:val="009F2A3F"/>
    <w:rsid w:val="009F59DA"/>
    <w:rsid w:val="009F6E90"/>
    <w:rsid w:val="00A0021B"/>
    <w:rsid w:val="00A07858"/>
    <w:rsid w:val="00A11580"/>
    <w:rsid w:val="00A11F91"/>
    <w:rsid w:val="00A14384"/>
    <w:rsid w:val="00A144E5"/>
    <w:rsid w:val="00A15E65"/>
    <w:rsid w:val="00A204E0"/>
    <w:rsid w:val="00A2156A"/>
    <w:rsid w:val="00A21947"/>
    <w:rsid w:val="00A2236D"/>
    <w:rsid w:val="00A226C6"/>
    <w:rsid w:val="00A23615"/>
    <w:rsid w:val="00A24B46"/>
    <w:rsid w:val="00A27250"/>
    <w:rsid w:val="00A307A5"/>
    <w:rsid w:val="00A310F6"/>
    <w:rsid w:val="00A347F2"/>
    <w:rsid w:val="00A34A85"/>
    <w:rsid w:val="00A355A7"/>
    <w:rsid w:val="00A37376"/>
    <w:rsid w:val="00A40759"/>
    <w:rsid w:val="00A44F0E"/>
    <w:rsid w:val="00A4630F"/>
    <w:rsid w:val="00A47BFC"/>
    <w:rsid w:val="00A51C08"/>
    <w:rsid w:val="00A51FE6"/>
    <w:rsid w:val="00A52A3C"/>
    <w:rsid w:val="00A55D25"/>
    <w:rsid w:val="00A61632"/>
    <w:rsid w:val="00A64965"/>
    <w:rsid w:val="00A653D1"/>
    <w:rsid w:val="00A66701"/>
    <w:rsid w:val="00A72ACA"/>
    <w:rsid w:val="00A7445F"/>
    <w:rsid w:val="00A766D0"/>
    <w:rsid w:val="00A76AF9"/>
    <w:rsid w:val="00A821F5"/>
    <w:rsid w:val="00A86DDB"/>
    <w:rsid w:val="00A87378"/>
    <w:rsid w:val="00A87B12"/>
    <w:rsid w:val="00A90F26"/>
    <w:rsid w:val="00A9190B"/>
    <w:rsid w:val="00A93228"/>
    <w:rsid w:val="00A97729"/>
    <w:rsid w:val="00AA24A7"/>
    <w:rsid w:val="00AA4785"/>
    <w:rsid w:val="00AA6F9B"/>
    <w:rsid w:val="00AC1E22"/>
    <w:rsid w:val="00AC7939"/>
    <w:rsid w:val="00AD055E"/>
    <w:rsid w:val="00AD1ABC"/>
    <w:rsid w:val="00AD293E"/>
    <w:rsid w:val="00AD5D85"/>
    <w:rsid w:val="00AD5EB0"/>
    <w:rsid w:val="00AE1BA9"/>
    <w:rsid w:val="00AE4F24"/>
    <w:rsid w:val="00AE51A8"/>
    <w:rsid w:val="00AE5449"/>
    <w:rsid w:val="00AE6FFC"/>
    <w:rsid w:val="00AE76DA"/>
    <w:rsid w:val="00AF0313"/>
    <w:rsid w:val="00AF0EFC"/>
    <w:rsid w:val="00AF3B8F"/>
    <w:rsid w:val="00AF4056"/>
    <w:rsid w:val="00AF7E76"/>
    <w:rsid w:val="00B03814"/>
    <w:rsid w:val="00B03B0E"/>
    <w:rsid w:val="00B03D07"/>
    <w:rsid w:val="00B06DDA"/>
    <w:rsid w:val="00B0739F"/>
    <w:rsid w:val="00B073C4"/>
    <w:rsid w:val="00B157FC"/>
    <w:rsid w:val="00B1605E"/>
    <w:rsid w:val="00B16414"/>
    <w:rsid w:val="00B209C9"/>
    <w:rsid w:val="00B226C7"/>
    <w:rsid w:val="00B22CF8"/>
    <w:rsid w:val="00B24C13"/>
    <w:rsid w:val="00B27984"/>
    <w:rsid w:val="00B27E92"/>
    <w:rsid w:val="00B3003D"/>
    <w:rsid w:val="00B33911"/>
    <w:rsid w:val="00B33BCD"/>
    <w:rsid w:val="00B33E95"/>
    <w:rsid w:val="00B463B1"/>
    <w:rsid w:val="00B511C2"/>
    <w:rsid w:val="00B51A83"/>
    <w:rsid w:val="00B52581"/>
    <w:rsid w:val="00B53299"/>
    <w:rsid w:val="00B53D49"/>
    <w:rsid w:val="00B54B81"/>
    <w:rsid w:val="00B614C3"/>
    <w:rsid w:val="00B61696"/>
    <w:rsid w:val="00B620BD"/>
    <w:rsid w:val="00B6276A"/>
    <w:rsid w:val="00B63BB4"/>
    <w:rsid w:val="00B70A9E"/>
    <w:rsid w:val="00B719A2"/>
    <w:rsid w:val="00B71DF5"/>
    <w:rsid w:val="00B723DE"/>
    <w:rsid w:val="00B733DD"/>
    <w:rsid w:val="00B74485"/>
    <w:rsid w:val="00B7591D"/>
    <w:rsid w:val="00B76485"/>
    <w:rsid w:val="00B77791"/>
    <w:rsid w:val="00B82616"/>
    <w:rsid w:val="00B847D3"/>
    <w:rsid w:val="00B8503C"/>
    <w:rsid w:val="00B85409"/>
    <w:rsid w:val="00B85926"/>
    <w:rsid w:val="00B87673"/>
    <w:rsid w:val="00B909D4"/>
    <w:rsid w:val="00B91037"/>
    <w:rsid w:val="00B913D6"/>
    <w:rsid w:val="00BA0937"/>
    <w:rsid w:val="00BA0F64"/>
    <w:rsid w:val="00BA50FE"/>
    <w:rsid w:val="00BB1706"/>
    <w:rsid w:val="00BB3BF9"/>
    <w:rsid w:val="00BB58C7"/>
    <w:rsid w:val="00BB6428"/>
    <w:rsid w:val="00BB662B"/>
    <w:rsid w:val="00BC714F"/>
    <w:rsid w:val="00BC71B0"/>
    <w:rsid w:val="00BD04C9"/>
    <w:rsid w:val="00BD36C3"/>
    <w:rsid w:val="00BE0A8C"/>
    <w:rsid w:val="00BE1DFF"/>
    <w:rsid w:val="00BE2593"/>
    <w:rsid w:val="00BE3245"/>
    <w:rsid w:val="00BF02BE"/>
    <w:rsid w:val="00BF0E74"/>
    <w:rsid w:val="00BF20B8"/>
    <w:rsid w:val="00BF20DD"/>
    <w:rsid w:val="00BF3015"/>
    <w:rsid w:val="00BF36BE"/>
    <w:rsid w:val="00BF4DC0"/>
    <w:rsid w:val="00C0141A"/>
    <w:rsid w:val="00C022C8"/>
    <w:rsid w:val="00C03C52"/>
    <w:rsid w:val="00C1002E"/>
    <w:rsid w:val="00C13536"/>
    <w:rsid w:val="00C14E0D"/>
    <w:rsid w:val="00C23380"/>
    <w:rsid w:val="00C27EF4"/>
    <w:rsid w:val="00C3644B"/>
    <w:rsid w:val="00C41C5A"/>
    <w:rsid w:val="00C43071"/>
    <w:rsid w:val="00C50E88"/>
    <w:rsid w:val="00C521E5"/>
    <w:rsid w:val="00C536CC"/>
    <w:rsid w:val="00C53BC1"/>
    <w:rsid w:val="00C553FE"/>
    <w:rsid w:val="00C61220"/>
    <w:rsid w:val="00C64B29"/>
    <w:rsid w:val="00C65749"/>
    <w:rsid w:val="00C66481"/>
    <w:rsid w:val="00C66946"/>
    <w:rsid w:val="00C70FB2"/>
    <w:rsid w:val="00C748D2"/>
    <w:rsid w:val="00C74B21"/>
    <w:rsid w:val="00C80A00"/>
    <w:rsid w:val="00C81483"/>
    <w:rsid w:val="00C854A1"/>
    <w:rsid w:val="00C90147"/>
    <w:rsid w:val="00C9183C"/>
    <w:rsid w:val="00C9276D"/>
    <w:rsid w:val="00C9292E"/>
    <w:rsid w:val="00CA460D"/>
    <w:rsid w:val="00CA4FF7"/>
    <w:rsid w:val="00CA6A13"/>
    <w:rsid w:val="00CA7530"/>
    <w:rsid w:val="00CB03E6"/>
    <w:rsid w:val="00CB4746"/>
    <w:rsid w:val="00CB6FD8"/>
    <w:rsid w:val="00CB7375"/>
    <w:rsid w:val="00CC4D14"/>
    <w:rsid w:val="00CC7CF3"/>
    <w:rsid w:val="00CD0926"/>
    <w:rsid w:val="00CD14D7"/>
    <w:rsid w:val="00CD2B0B"/>
    <w:rsid w:val="00CD33BA"/>
    <w:rsid w:val="00CD5C74"/>
    <w:rsid w:val="00CE0193"/>
    <w:rsid w:val="00CE3D28"/>
    <w:rsid w:val="00CE5A8F"/>
    <w:rsid w:val="00CE72A3"/>
    <w:rsid w:val="00CE76B0"/>
    <w:rsid w:val="00CF0692"/>
    <w:rsid w:val="00CF06B6"/>
    <w:rsid w:val="00CF390A"/>
    <w:rsid w:val="00CF39B0"/>
    <w:rsid w:val="00CF6E8C"/>
    <w:rsid w:val="00D029E7"/>
    <w:rsid w:val="00D06EDB"/>
    <w:rsid w:val="00D146F7"/>
    <w:rsid w:val="00D211AB"/>
    <w:rsid w:val="00D21665"/>
    <w:rsid w:val="00D24DA2"/>
    <w:rsid w:val="00D27DFB"/>
    <w:rsid w:val="00D30111"/>
    <w:rsid w:val="00D30BB1"/>
    <w:rsid w:val="00D342F2"/>
    <w:rsid w:val="00D3516E"/>
    <w:rsid w:val="00D35551"/>
    <w:rsid w:val="00D37601"/>
    <w:rsid w:val="00D407CD"/>
    <w:rsid w:val="00D42011"/>
    <w:rsid w:val="00D45F14"/>
    <w:rsid w:val="00D51BD6"/>
    <w:rsid w:val="00D5290F"/>
    <w:rsid w:val="00D55453"/>
    <w:rsid w:val="00D557C2"/>
    <w:rsid w:val="00D55BD7"/>
    <w:rsid w:val="00D6002A"/>
    <w:rsid w:val="00D61311"/>
    <w:rsid w:val="00D6243D"/>
    <w:rsid w:val="00D632A9"/>
    <w:rsid w:val="00D6427E"/>
    <w:rsid w:val="00D666A9"/>
    <w:rsid w:val="00D676CD"/>
    <w:rsid w:val="00D70E4D"/>
    <w:rsid w:val="00D739EF"/>
    <w:rsid w:val="00D80AB5"/>
    <w:rsid w:val="00D81F31"/>
    <w:rsid w:val="00D830A6"/>
    <w:rsid w:val="00D901D8"/>
    <w:rsid w:val="00D903CE"/>
    <w:rsid w:val="00D90579"/>
    <w:rsid w:val="00D91C9E"/>
    <w:rsid w:val="00D979F6"/>
    <w:rsid w:val="00DA1975"/>
    <w:rsid w:val="00DA19A9"/>
    <w:rsid w:val="00DA2117"/>
    <w:rsid w:val="00DA61E2"/>
    <w:rsid w:val="00DA6677"/>
    <w:rsid w:val="00DA6CE2"/>
    <w:rsid w:val="00DB03A5"/>
    <w:rsid w:val="00DB7EB6"/>
    <w:rsid w:val="00DC0821"/>
    <w:rsid w:val="00DC236F"/>
    <w:rsid w:val="00DC3573"/>
    <w:rsid w:val="00DC374C"/>
    <w:rsid w:val="00DC37FE"/>
    <w:rsid w:val="00DC5230"/>
    <w:rsid w:val="00DC574E"/>
    <w:rsid w:val="00DC7501"/>
    <w:rsid w:val="00DD2496"/>
    <w:rsid w:val="00DD5329"/>
    <w:rsid w:val="00DD7E69"/>
    <w:rsid w:val="00DE38FF"/>
    <w:rsid w:val="00DE5278"/>
    <w:rsid w:val="00DE52BC"/>
    <w:rsid w:val="00DE7D78"/>
    <w:rsid w:val="00DF0C51"/>
    <w:rsid w:val="00DF2A70"/>
    <w:rsid w:val="00E02287"/>
    <w:rsid w:val="00E04534"/>
    <w:rsid w:val="00E065A7"/>
    <w:rsid w:val="00E11513"/>
    <w:rsid w:val="00E126F5"/>
    <w:rsid w:val="00E16107"/>
    <w:rsid w:val="00E17B3D"/>
    <w:rsid w:val="00E210E9"/>
    <w:rsid w:val="00E25902"/>
    <w:rsid w:val="00E25D6E"/>
    <w:rsid w:val="00E31133"/>
    <w:rsid w:val="00E31858"/>
    <w:rsid w:val="00E3244E"/>
    <w:rsid w:val="00E333AC"/>
    <w:rsid w:val="00E33776"/>
    <w:rsid w:val="00E364E1"/>
    <w:rsid w:val="00E37A7A"/>
    <w:rsid w:val="00E4127E"/>
    <w:rsid w:val="00E42D20"/>
    <w:rsid w:val="00E43DD6"/>
    <w:rsid w:val="00E45A03"/>
    <w:rsid w:val="00E504B7"/>
    <w:rsid w:val="00E51168"/>
    <w:rsid w:val="00E51903"/>
    <w:rsid w:val="00E53EEB"/>
    <w:rsid w:val="00E5533C"/>
    <w:rsid w:val="00E61416"/>
    <w:rsid w:val="00E63ACB"/>
    <w:rsid w:val="00E63F97"/>
    <w:rsid w:val="00E644FB"/>
    <w:rsid w:val="00E664D6"/>
    <w:rsid w:val="00E74C2A"/>
    <w:rsid w:val="00E76DA3"/>
    <w:rsid w:val="00E84E77"/>
    <w:rsid w:val="00E85D03"/>
    <w:rsid w:val="00E908F0"/>
    <w:rsid w:val="00E939B4"/>
    <w:rsid w:val="00E93EBC"/>
    <w:rsid w:val="00E94191"/>
    <w:rsid w:val="00E947F9"/>
    <w:rsid w:val="00E95D61"/>
    <w:rsid w:val="00E95E59"/>
    <w:rsid w:val="00E971E5"/>
    <w:rsid w:val="00EA339F"/>
    <w:rsid w:val="00EA343C"/>
    <w:rsid w:val="00EA5299"/>
    <w:rsid w:val="00EA59E0"/>
    <w:rsid w:val="00EA5EDB"/>
    <w:rsid w:val="00EB0FCC"/>
    <w:rsid w:val="00EB1861"/>
    <w:rsid w:val="00EB3BBC"/>
    <w:rsid w:val="00EC082D"/>
    <w:rsid w:val="00EC3E05"/>
    <w:rsid w:val="00EC42E3"/>
    <w:rsid w:val="00EC6C3B"/>
    <w:rsid w:val="00EC7DAA"/>
    <w:rsid w:val="00ED3F5F"/>
    <w:rsid w:val="00ED6E64"/>
    <w:rsid w:val="00EE155B"/>
    <w:rsid w:val="00EE27D1"/>
    <w:rsid w:val="00EE6948"/>
    <w:rsid w:val="00EE7EE6"/>
    <w:rsid w:val="00EF44B9"/>
    <w:rsid w:val="00EF782D"/>
    <w:rsid w:val="00F010C7"/>
    <w:rsid w:val="00F026BC"/>
    <w:rsid w:val="00F074C5"/>
    <w:rsid w:val="00F076AD"/>
    <w:rsid w:val="00F07C1D"/>
    <w:rsid w:val="00F106BF"/>
    <w:rsid w:val="00F11847"/>
    <w:rsid w:val="00F12B2A"/>
    <w:rsid w:val="00F162CD"/>
    <w:rsid w:val="00F20016"/>
    <w:rsid w:val="00F219A2"/>
    <w:rsid w:val="00F23607"/>
    <w:rsid w:val="00F23D4D"/>
    <w:rsid w:val="00F24296"/>
    <w:rsid w:val="00F25A6C"/>
    <w:rsid w:val="00F278E6"/>
    <w:rsid w:val="00F32F4B"/>
    <w:rsid w:val="00F357C8"/>
    <w:rsid w:val="00F37138"/>
    <w:rsid w:val="00F40E5D"/>
    <w:rsid w:val="00F41D87"/>
    <w:rsid w:val="00F4235D"/>
    <w:rsid w:val="00F43A71"/>
    <w:rsid w:val="00F46CE3"/>
    <w:rsid w:val="00F4768D"/>
    <w:rsid w:val="00F50F80"/>
    <w:rsid w:val="00F51A38"/>
    <w:rsid w:val="00F51D5E"/>
    <w:rsid w:val="00F52230"/>
    <w:rsid w:val="00F52ADE"/>
    <w:rsid w:val="00F54688"/>
    <w:rsid w:val="00F55D16"/>
    <w:rsid w:val="00F603DA"/>
    <w:rsid w:val="00F63B27"/>
    <w:rsid w:val="00F63C9E"/>
    <w:rsid w:val="00F64191"/>
    <w:rsid w:val="00F65F72"/>
    <w:rsid w:val="00F7640C"/>
    <w:rsid w:val="00F76DA3"/>
    <w:rsid w:val="00F77CDB"/>
    <w:rsid w:val="00F81413"/>
    <w:rsid w:val="00F84669"/>
    <w:rsid w:val="00F907DF"/>
    <w:rsid w:val="00F946D8"/>
    <w:rsid w:val="00FA12C9"/>
    <w:rsid w:val="00FA4DAA"/>
    <w:rsid w:val="00FA5655"/>
    <w:rsid w:val="00FA6E66"/>
    <w:rsid w:val="00FB0280"/>
    <w:rsid w:val="00FB0358"/>
    <w:rsid w:val="00FB075C"/>
    <w:rsid w:val="00FB6720"/>
    <w:rsid w:val="00FC1327"/>
    <w:rsid w:val="00FC225D"/>
    <w:rsid w:val="00FC283D"/>
    <w:rsid w:val="00FC51B5"/>
    <w:rsid w:val="00FD03D2"/>
    <w:rsid w:val="00FD3391"/>
    <w:rsid w:val="00FD3569"/>
    <w:rsid w:val="00FD45E6"/>
    <w:rsid w:val="00FD5E19"/>
    <w:rsid w:val="00FD6535"/>
    <w:rsid w:val="00FE5348"/>
    <w:rsid w:val="00FE5F56"/>
    <w:rsid w:val="00FE6850"/>
    <w:rsid w:val="00FF20C3"/>
    <w:rsid w:val="00FF374E"/>
    <w:rsid w:val="00FF3956"/>
    <w:rsid w:val="00FF452C"/>
    <w:rsid w:val="0373CB78"/>
    <w:rsid w:val="03BC31EC"/>
    <w:rsid w:val="053FC0C7"/>
    <w:rsid w:val="056622D8"/>
    <w:rsid w:val="066EB173"/>
    <w:rsid w:val="0860F287"/>
    <w:rsid w:val="0F36C123"/>
    <w:rsid w:val="1023C629"/>
    <w:rsid w:val="128F9132"/>
    <w:rsid w:val="17B8F0A9"/>
    <w:rsid w:val="18B7AA10"/>
    <w:rsid w:val="19203883"/>
    <w:rsid w:val="1C5920CC"/>
    <w:rsid w:val="1C5ED38D"/>
    <w:rsid w:val="20F0927F"/>
    <w:rsid w:val="22ABD3F4"/>
    <w:rsid w:val="256E4F27"/>
    <w:rsid w:val="25C75A54"/>
    <w:rsid w:val="26AD6332"/>
    <w:rsid w:val="278D3FB9"/>
    <w:rsid w:val="27C1493F"/>
    <w:rsid w:val="281E8C99"/>
    <w:rsid w:val="2879D1BB"/>
    <w:rsid w:val="29130D83"/>
    <w:rsid w:val="2B71815C"/>
    <w:rsid w:val="2C86267B"/>
    <w:rsid w:val="2CA9E7C4"/>
    <w:rsid w:val="2D07CE36"/>
    <w:rsid w:val="2D9D58DC"/>
    <w:rsid w:val="2F2DD908"/>
    <w:rsid w:val="2F6C5462"/>
    <w:rsid w:val="326660AE"/>
    <w:rsid w:val="32B7BE5D"/>
    <w:rsid w:val="34ACC34D"/>
    <w:rsid w:val="34C6E2AE"/>
    <w:rsid w:val="36C50D11"/>
    <w:rsid w:val="377107D7"/>
    <w:rsid w:val="3C6A56CC"/>
    <w:rsid w:val="3CB2AE76"/>
    <w:rsid w:val="40E4D7D0"/>
    <w:rsid w:val="420839C2"/>
    <w:rsid w:val="426ADD5D"/>
    <w:rsid w:val="438A4AB4"/>
    <w:rsid w:val="44E87EA8"/>
    <w:rsid w:val="48B02AE5"/>
    <w:rsid w:val="48F2462C"/>
    <w:rsid w:val="4D5D0E96"/>
    <w:rsid w:val="4EFC0A5D"/>
    <w:rsid w:val="50922505"/>
    <w:rsid w:val="50BE3C53"/>
    <w:rsid w:val="51FB2CD8"/>
    <w:rsid w:val="52E73BB6"/>
    <w:rsid w:val="56B05F00"/>
    <w:rsid w:val="5947B84F"/>
    <w:rsid w:val="597D972E"/>
    <w:rsid w:val="5B646F06"/>
    <w:rsid w:val="5BFBA0E3"/>
    <w:rsid w:val="5C00087F"/>
    <w:rsid w:val="5CBD5E6E"/>
    <w:rsid w:val="5D3E4793"/>
    <w:rsid w:val="61CF188A"/>
    <w:rsid w:val="62AFD023"/>
    <w:rsid w:val="63A4D557"/>
    <w:rsid w:val="66BCF430"/>
    <w:rsid w:val="6804F90A"/>
    <w:rsid w:val="6A7B7BA8"/>
    <w:rsid w:val="6A94C42A"/>
    <w:rsid w:val="6E935025"/>
    <w:rsid w:val="6F57ABE2"/>
    <w:rsid w:val="71DF9902"/>
    <w:rsid w:val="73DB3392"/>
    <w:rsid w:val="73FD7356"/>
    <w:rsid w:val="7424B709"/>
    <w:rsid w:val="758E8AAB"/>
    <w:rsid w:val="7722C756"/>
    <w:rsid w:val="7745748E"/>
    <w:rsid w:val="77700D19"/>
    <w:rsid w:val="7C06F0E4"/>
    <w:rsid w:val="7C465912"/>
  </w:rsids>
  <m:mathPr>
    <m:mathFont m:val="Cambria Math"/>
    <m:brkBin m:val="before"/>
    <m:brkBinSub m:val="--"/>
    <m:smallFrac/>
    <m:dispDef/>
    <m:lMargin m:val="0"/>
    <m:rMargin m:val="0"/>
    <m:defJc m:val="centerGroup"/>
    <m:wrapRight/>
    <m:intLim m:val="subSup"/>
    <m:naryLim m:val="subSup"/>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FE72F"/>
  <w15:docId w15:val="{79066FFC-B2F7-43BB-B9A9-40BE8C84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A98"/>
    <w:rPr>
      <w:sz w:val="24"/>
      <w:szCs w:val="24"/>
      <w:lang w:val="en-US" w:eastAsia="en-US"/>
    </w:rPr>
  </w:style>
  <w:style w:type="paragraph" w:styleId="Ttulo1">
    <w:name w:val="heading 1"/>
    <w:basedOn w:val="Normal"/>
    <w:next w:val="Normal"/>
    <w:link w:val="Ttulo1Car"/>
    <w:uiPriority w:val="9"/>
    <w:qFormat/>
    <w:rsid w:val="006318B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semiHidden/>
    <w:unhideWhenUsed/>
    <w:qFormat/>
    <w:rsid w:val="003B16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rsid w:val="003B16CB"/>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rsid w:val="00DD7E69"/>
    <w:rPr>
      <w:rFonts w:ascii="Lucida Grande" w:hAnsi="Lucida Grande"/>
      <w:sz w:val="18"/>
      <w:szCs w:val="18"/>
    </w:rPr>
  </w:style>
  <w:style w:type="character" w:customStyle="1" w:styleId="BalloonTextChar">
    <w:name w:val="Balloon Text Char"/>
    <w:uiPriority w:val="99"/>
    <w:semiHidden/>
    <w:rsid w:val="000100C0"/>
    <w:rPr>
      <w:rFonts w:ascii="Lucida Grande" w:hAnsi="Lucida Grande"/>
      <w:sz w:val="18"/>
      <w:szCs w:val="18"/>
    </w:rPr>
  </w:style>
  <w:style w:type="character" w:customStyle="1" w:styleId="BalloonTextChar2">
    <w:name w:val="Balloon Text Char2"/>
    <w:uiPriority w:val="99"/>
    <w:semiHidden/>
    <w:rsid w:val="00DD7E69"/>
    <w:rPr>
      <w:rFonts w:ascii="Lucida Grande" w:hAnsi="Lucida Grande"/>
      <w:sz w:val="18"/>
      <w:szCs w:val="18"/>
    </w:rPr>
  </w:style>
  <w:style w:type="paragraph" w:customStyle="1" w:styleId="ColorfulList-Accent11">
    <w:name w:val="Colorful List - Accent 11"/>
    <w:basedOn w:val="Normal"/>
    <w:uiPriority w:val="34"/>
    <w:qFormat/>
    <w:rsid w:val="00DD7E69"/>
    <w:pPr>
      <w:spacing w:after="200" w:line="276" w:lineRule="auto"/>
      <w:ind w:left="720"/>
      <w:contextualSpacing/>
    </w:pPr>
    <w:rPr>
      <w:sz w:val="22"/>
      <w:szCs w:val="22"/>
    </w:rPr>
  </w:style>
  <w:style w:type="paragraph" w:styleId="NormalWeb">
    <w:name w:val="Normal (Web)"/>
    <w:basedOn w:val="Normal"/>
    <w:uiPriority w:val="99"/>
    <w:unhideWhenUsed/>
    <w:rsid w:val="00DD7E69"/>
    <w:pPr>
      <w:spacing w:before="100" w:beforeAutospacing="1" w:after="100" w:afterAutospacing="1"/>
    </w:pPr>
    <w:rPr>
      <w:rFonts w:ascii="Times New Roman" w:eastAsia="Times New Roman" w:hAnsi="Times New Roman"/>
    </w:rPr>
  </w:style>
  <w:style w:type="character" w:styleId="Fuerte">
    <w:name w:val="Strong"/>
    <w:uiPriority w:val="22"/>
    <w:qFormat/>
    <w:rsid w:val="00DD7E69"/>
    <w:rPr>
      <w:b/>
      <w:bCs/>
    </w:rPr>
  </w:style>
  <w:style w:type="character" w:customStyle="1" w:styleId="TextodegloboCar">
    <w:name w:val="Texto de globo Car"/>
    <w:link w:val="Textodeglobo"/>
    <w:uiPriority w:val="99"/>
    <w:rsid w:val="00DD7E69"/>
    <w:rPr>
      <w:rFonts w:ascii="Lucida Grande" w:hAnsi="Lucida Grande"/>
      <w:sz w:val="18"/>
      <w:szCs w:val="18"/>
    </w:rPr>
  </w:style>
  <w:style w:type="character" w:styleId="Refdecomentario">
    <w:name w:val="annotation reference"/>
    <w:uiPriority w:val="99"/>
    <w:rsid w:val="00DD7E69"/>
    <w:rPr>
      <w:sz w:val="18"/>
      <w:szCs w:val="18"/>
    </w:rPr>
  </w:style>
  <w:style w:type="paragraph" w:styleId="Textocomentario">
    <w:name w:val="annotation text"/>
    <w:basedOn w:val="Normal"/>
    <w:link w:val="TextocomentarioCar"/>
    <w:uiPriority w:val="99"/>
    <w:rsid w:val="00DD7E69"/>
  </w:style>
  <w:style w:type="character" w:customStyle="1" w:styleId="TextocomentarioCar">
    <w:name w:val="Texto comentario Car"/>
    <w:basedOn w:val="Fuentedeprrafopredeter"/>
    <w:link w:val="Textocomentario"/>
    <w:uiPriority w:val="99"/>
    <w:rsid w:val="00DD7E69"/>
  </w:style>
  <w:style w:type="paragraph" w:styleId="Asuntodelcomentario">
    <w:name w:val="annotation subject"/>
    <w:basedOn w:val="Textocomentario"/>
    <w:next w:val="Textocomentario"/>
    <w:link w:val="AsuntodelcomentarioCar"/>
    <w:uiPriority w:val="99"/>
    <w:rsid w:val="00DD7E69"/>
    <w:rPr>
      <w:b/>
      <w:bCs/>
      <w:sz w:val="20"/>
      <w:szCs w:val="20"/>
    </w:rPr>
  </w:style>
  <w:style w:type="character" w:customStyle="1" w:styleId="AsuntodelcomentarioCar">
    <w:name w:val="Asunto del comentario Car"/>
    <w:link w:val="Asuntodelcomentario"/>
    <w:uiPriority w:val="99"/>
    <w:rsid w:val="00DD7E69"/>
    <w:rPr>
      <w:b/>
      <w:bCs/>
      <w:sz w:val="20"/>
      <w:szCs w:val="20"/>
    </w:rPr>
  </w:style>
  <w:style w:type="character" w:styleId="Hipervnculo">
    <w:name w:val="Hyperlink"/>
    <w:uiPriority w:val="99"/>
    <w:unhideWhenUsed/>
    <w:rsid w:val="00DD7E69"/>
    <w:rPr>
      <w:color w:val="0000FF"/>
      <w:u w:val="single"/>
    </w:rPr>
  </w:style>
  <w:style w:type="paragraph" w:styleId="Textonotapie">
    <w:name w:val="footnote text"/>
    <w:basedOn w:val="Normal"/>
    <w:link w:val="TextonotapieCar"/>
    <w:rsid w:val="00DD7E69"/>
  </w:style>
  <w:style w:type="character" w:customStyle="1" w:styleId="TextonotapieCar">
    <w:name w:val="Texto nota pie Car"/>
    <w:basedOn w:val="Fuentedeprrafopredeter"/>
    <w:link w:val="Textonotapie"/>
    <w:rsid w:val="00DD7E69"/>
  </w:style>
  <w:style w:type="character" w:styleId="Refdenotaalpie">
    <w:name w:val="footnote reference"/>
    <w:rsid w:val="00DD7E69"/>
    <w:rPr>
      <w:vertAlign w:val="superscript"/>
    </w:rPr>
  </w:style>
  <w:style w:type="paragraph" w:styleId="Encabezado">
    <w:name w:val="header"/>
    <w:basedOn w:val="Normal"/>
    <w:link w:val="EncabezadoCar"/>
    <w:uiPriority w:val="99"/>
    <w:unhideWhenUsed/>
    <w:rsid w:val="001B295A"/>
    <w:pPr>
      <w:tabs>
        <w:tab w:val="center" w:pos="4680"/>
        <w:tab w:val="right" w:pos="9360"/>
      </w:tabs>
    </w:pPr>
  </w:style>
  <w:style w:type="character" w:customStyle="1" w:styleId="EncabezadoCar">
    <w:name w:val="Encabezado Car"/>
    <w:basedOn w:val="Fuentedeprrafopredeter"/>
    <w:link w:val="Encabezado"/>
    <w:uiPriority w:val="99"/>
    <w:rsid w:val="001B295A"/>
  </w:style>
  <w:style w:type="paragraph" w:styleId="Piedepgina">
    <w:name w:val="footer"/>
    <w:basedOn w:val="Normal"/>
    <w:link w:val="PiedepginaCar"/>
    <w:uiPriority w:val="99"/>
    <w:unhideWhenUsed/>
    <w:rsid w:val="001B295A"/>
    <w:pPr>
      <w:tabs>
        <w:tab w:val="center" w:pos="4680"/>
        <w:tab w:val="right" w:pos="9360"/>
      </w:tabs>
    </w:pPr>
  </w:style>
  <w:style w:type="character" w:customStyle="1" w:styleId="PiedepginaCar">
    <w:name w:val="Pie de página Car"/>
    <w:basedOn w:val="Fuentedeprrafopredeter"/>
    <w:link w:val="Piedepgina"/>
    <w:uiPriority w:val="99"/>
    <w:rsid w:val="001B295A"/>
  </w:style>
  <w:style w:type="paragraph" w:customStyle="1" w:styleId="Default">
    <w:name w:val="Default"/>
    <w:rsid w:val="00652EC8"/>
    <w:pPr>
      <w:autoSpaceDE w:val="0"/>
      <w:autoSpaceDN w:val="0"/>
      <w:adjustRightInd w:val="0"/>
    </w:pPr>
    <w:rPr>
      <w:rFonts w:ascii="Arial" w:hAnsi="Arial" w:cs="Arial"/>
      <w:color w:val="000000"/>
      <w:sz w:val="24"/>
      <w:szCs w:val="24"/>
      <w:lang w:val="en-US" w:eastAsia="en-US"/>
    </w:rPr>
  </w:style>
  <w:style w:type="character" w:customStyle="1" w:styleId="largeheadingblue">
    <w:name w:val="largeheadingblue"/>
    <w:basedOn w:val="Fuentedeprrafopredeter"/>
    <w:rsid w:val="0063183D"/>
  </w:style>
  <w:style w:type="character" w:styleId="nfasis">
    <w:name w:val="Emphasis"/>
    <w:uiPriority w:val="20"/>
    <w:qFormat/>
    <w:rsid w:val="006106A3"/>
    <w:rPr>
      <w:i/>
      <w:iCs/>
    </w:rPr>
  </w:style>
  <w:style w:type="paragraph" w:styleId="Textosinformato">
    <w:name w:val="Plain Text"/>
    <w:basedOn w:val="Normal"/>
    <w:link w:val="TextosinformatoCar"/>
    <w:uiPriority w:val="99"/>
    <w:unhideWhenUsed/>
    <w:rsid w:val="00CB7375"/>
    <w:rPr>
      <w:rFonts w:ascii="Arial" w:eastAsia="Calibri" w:hAnsi="Arial"/>
      <w:sz w:val="20"/>
      <w:szCs w:val="20"/>
    </w:rPr>
  </w:style>
  <w:style w:type="character" w:customStyle="1" w:styleId="TextosinformatoCar">
    <w:name w:val="Texto sin formato Car"/>
    <w:basedOn w:val="Fuentedeprrafopredeter"/>
    <w:link w:val="Textosinformato"/>
    <w:uiPriority w:val="99"/>
    <w:rsid w:val="00CB7375"/>
    <w:rPr>
      <w:rFonts w:ascii="Arial" w:eastAsia="Calibri" w:hAnsi="Arial"/>
    </w:rPr>
  </w:style>
  <w:style w:type="character" w:customStyle="1" w:styleId="hps">
    <w:name w:val="hps"/>
    <w:basedOn w:val="Fuentedeprrafopredeter"/>
    <w:rsid w:val="003C2858"/>
  </w:style>
  <w:style w:type="character" w:styleId="Hipervnculovisitado">
    <w:name w:val="FollowedHyperlink"/>
    <w:basedOn w:val="Fuentedeprrafopredeter"/>
    <w:rsid w:val="00AE4F24"/>
    <w:rPr>
      <w:color w:val="800080"/>
      <w:u w:val="single"/>
    </w:rPr>
  </w:style>
  <w:style w:type="paragraph" w:styleId="Prrafodelista">
    <w:name w:val="List Paragraph"/>
    <w:basedOn w:val="Normal"/>
    <w:uiPriority w:val="34"/>
    <w:qFormat/>
    <w:rsid w:val="009C5D1D"/>
    <w:pPr>
      <w:spacing w:after="200" w:line="276" w:lineRule="auto"/>
      <w:ind w:left="720"/>
      <w:contextualSpacing/>
    </w:pPr>
    <w:rPr>
      <w:rFonts w:asciiTheme="minorHAnsi" w:eastAsiaTheme="minorHAnsi" w:hAnsiTheme="minorHAnsi" w:cstheme="minorBidi"/>
      <w:sz w:val="22"/>
      <w:szCs w:val="22"/>
    </w:rPr>
  </w:style>
  <w:style w:type="table" w:styleId="Tablaconcuadrcula">
    <w:name w:val="Table Grid"/>
    <w:basedOn w:val="Tablanormal"/>
    <w:uiPriority w:val="39"/>
    <w:rsid w:val="009F0D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B53D49"/>
    <w:pPr>
      <w:spacing w:line="241" w:lineRule="atLeast"/>
    </w:pPr>
    <w:rPr>
      <w:rFonts w:ascii="Gotham Narrow Light" w:hAnsi="Gotham Narrow Light" w:cs="Times New Roman"/>
      <w:color w:val="auto"/>
      <w:lang w:val="es-ES" w:eastAsia="es-ES"/>
    </w:rPr>
  </w:style>
  <w:style w:type="character" w:customStyle="1" w:styleId="A8">
    <w:name w:val="A8"/>
    <w:uiPriority w:val="99"/>
    <w:rsid w:val="00B53D49"/>
    <w:rPr>
      <w:rFonts w:cs="Gotham Narrow Light"/>
      <w:color w:val="000000"/>
      <w:sz w:val="12"/>
      <w:szCs w:val="12"/>
    </w:rPr>
  </w:style>
  <w:style w:type="character" w:customStyle="1" w:styleId="Mencinsinresolver1">
    <w:name w:val="Mención sin resolver1"/>
    <w:basedOn w:val="Fuentedeprrafopredeter"/>
    <w:uiPriority w:val="99"/>
    <w:semiHidden/>
    <w:unhideWhenUsed/>
    <w:rsid w:val="00641A12"/>
    <w:rPr>
      <w:color w:val="605E5C"/>
      <w:shd w:val="clear" w:color="auto" w:fill="E1DFDD"/>
    </w:rPr>
  </w:style>
  <w:style w:type="character" w:customStyle="1" w:styleId="Mencinsinresolver2">
    <w:name w:val="Mención sin resolver2"/>
    <w:basedOn w:val="Fuentedeprrafopredeter"/>
    <w:uiPriority w:val="99"/>
    <w:semiHidden/>
    <w:unhideWhenUsed/>
    <w:rsid w:val="00AF0313"/>
    <w:rPr>
      <w:color w:val="605E5C"/>
      <w:shd w:val="clear" w:color="auto" w:fill="E1DFDD"/>
    </w:rPr>
  </w:style>
  <w:style w:type="paragraph" w:styleId="Revisin">
    <w:name w:val="Revision"/>
    <w:hidden/>
    <w:semiHidden/>
    <w:rsid w:val="00946383"/>
    <w:rPr>
      <w:sz w:val="24"/>
      <w:szCs w:val="24"/>
      <w:lang w:eastAsia="en-US"/>
    </w:rPr>
  </w:style>
  <w:style w:type="character" w:customStyle="1" w:styleId="Mencinsinresolver3">
    <w:name w:val="Mención sin resolver3"/>
    <w:basedOn w:val="Fuentedeprrafopredeter"/>
    <w:uiPriority w:val="99"/>
    <w:semiHidden/>
    <w:unhideWhenUsed/>
    <w:rsid w:val="006C5527"/>
    <w:rPr>
      <w:color w:val="605E5C"/>
      <w:shd w:val="clear" w:color="auto" w:fill="E1DFDD"/>
    </w:rPr>
  </w:style>
  <w:style w:type="character" w:styleId="Mencinsinresolver">
    <w:name w:val="Unresolved Mention"/>
    <w:basedOn w:val="Fuentedeprrafopredeter"/>
    <w:uiPriority w:val="99"/>
    <w:semiHidden/>
    <w:unhideWhenUsed/>
    <w:rsid w:val="00F026BC"/>
    <w:rPr>
      <w:color w:val="605E5C"/>
      <w:shd w:val="clear" w:color="auto" w:fill="E1DFDD"/>
    </w:rPr>
  </w:style>
  <w:style w:type="character" w:customStyle="1" w:styleId="Ttulo1Car">
    <w:name w:val="Título 1 Car"/>
    <w:basedOn w:val="Fuentedeprrafopredeter"/>
    <w:link w:val="Ttulo1"/>
    <w:uiPriority w:val="9"/>
    <w:rsid w:val="006318B6"/>
    <w:rPr>
      <w:rFonts w:asciiTheme="majorHAnsi" w:eastAsiaTheme="majorEastAsia" w:hAnsiTheme="majorHAnsi" w:cstheme="majorBidi"/>
      <w:b/>
      <w:bCs/>
      <w:color w:val="365F91" w:themeColor="accent1" w:themeShade="BF"/>
      <w:sz w:val="28"/>
      <w:szCs w:val="28"/>
      <w:lang w:val="en-US" w:eastAsia="en-US"/>
    </w:rPr>
  </w:style>
  <w:style w:type="table" w:styleId="Tablaconcuadrcula4-nfasis5">
    <w:name w:val="Grid Table 4 Accent 5"/>
    <w:basedOn w:val="Tablanormal"/>
    <w:uiPriority w:val="49"/>
    <w:rsid w:val="00473CA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cPr>
      <w:shd w:val="clear" w:color="auto" w:fill="548DD4" w:themeFill="text2" w:themeFillTint="99"/>
    </w:tc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2Car">
    <w:name w:val="Título 2 Car"/>
    <w:basedOn w:val="Fuentedeprrafopredeter"/>
    <w:link w:val="Ttulo2"/>
    <w:semiHidden/>
    <w:rsid w:val="003B16CB"/>
    <w:rPr>
      <w:rFonts w:asciiTheme="majorHAnsi" w:eastAsiaTheme="majorEastAsia" w:hAnsiTheme="majorHAnsi" w:cstheme="majorBidi"/>
      <w:color w:val="365F91" w:themeColor="accent1" w:themeShade="BF"/>
      <w:sz w:val="26"/>
      <w:szCs w:val="26"/>
      <w:lang w:val="en-US" w:eastAsia="en-US"/>
    </w:rPr>
  </w:style>
  <w:style w:type="character" w:customStyle="1" w:styleId="Ttulo3Car">
    <w:name w:val="Título 3 Car"/>
    <w:basedOn w:val="Fuentedeprrafopredeter"/>
    <w:link w:val="Ttulo3"/>
    <w:semiHidden/>
    <w:rsid w:val="003B16CB"/>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7091">
      <w:bodyDiv w:val="1"/>
      <w:marLeft w:val="0"/>
      <w:marRight w:val="0"/>
      <w:marTop w:val="0"/>
      <w:marBottom w:val="0"/>
      <w:divBdr>
        <w:top w:val="none" w:sz="0" w:space="0" w:color="auto"/>
        <w:left w:val="none" w:sz="0" w:space="0" w:color="auto"/>
        <w:bottom w:val="none" w:sz="0" w:space="0" w:color="auto"/>
        <w:right w:val="none" w:sz="0" w:space="0" w:color="auto"/>
      </w:divBdr>
      <w:divsChild>
        <w:div w:id="30625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97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40913">
      <w:bodyDiv w:val="1"/>
      <w:marLeft w:val="0"/>
      <w:marRight w:val="0"/>
      <w:marTop w:val="0"/>
      <w:marBottom w:val="0"/>
      <w:divBdr>
        <w:top w:val="none" w:sz="0" w:space="0" w:color="auto"/>
        <w:left w:val="none" w:sz="0" w:space="0" w:color="auto"/>
        <w:bottom w:val="none" w:sz="0" w:space="0" w:color="auto"/>
        <w:right w:val="none" w:sz="0" w:space="0" w:color="auto"/>
      </w:divBdr>
    </w:div>
    <w:div w:id="145974476">
      <w:bodyDiv w:val="1"/>
      <w:marLeft w:val="0"/>
      <w:marRight w:val="0"/>
      <w:marTop w:val="0"/>
      <w:marBottom w:val="0"/>
      <w:divBdr>
        <w:top w:val="none" w:sz="0" w:space="0" w:color="auto"/>
        <w:left w:val="none" w:sz="0" w:space="0" w:color="auto"/>
        <w:bottom w:val="none" w:sz="0" w:space="0" w:color="auto"/>
        <w:right w:val="none" w:sz="0" w:space="0" w:color="auto"/>
      </w:divBdr>
    </w:div>
    <w:div w:id="319381788">
      <w:bodyDiv w:val="1"/>
      <w:marLeft w:val="0"/>
      <w:marRight w:val="0"/>
      <w:marTop w:val="0"/>
      <w:marBottom w:val="0"/>
      <w:divBdr>
        <w:top w:val="none" w:sz="0" w:space="0" w:color="auto"/>
        <w:left w:val="none" w:sz="0" w:space="0" w:color="auto"/>
        <w:bottom w:val="none" w:sz="0" w:space="0" w:color="auto"/>
        <w:right w:val="none" w:sz="0" w:space="0" w:color="auto"/>
      </w:divBdr>
    </w:div>
    <w:div w:id="332613678">
      <w:bodyDiv w:val="1"/>
      <w:marLeft w:val="0"/>
      <w:marRight w:val="0"/>
      <w:marTop w:val="0"/>
      <w:marBottom w:val="0"/>
      <w:divBdr>
        <w:top w:val="none" w:sz="0" w:space="0" w:color="auto"/>
        <w:left w:val="none" w:sz="0" w:space="0" w:color="auto"/>
        <w:bottom w:val="none" w:sz="0" w:space="0" w:color="auto"/>
        <w:right w:val="none" w:sz="0" w:space="0" w:color="auto"/>
      </w:divBdr>
      <w:divsChild>
        <w:div w:id="238254936">
          <w:marLeft w:val="0"/>
          <w:marRight w:val="0"/>
          <w:marTop w:val="0"/>
          <w:marBottom w:val="0"/>
          <w:divBdr>
            <w:top w:val="none" w:sz="0" w:space="0" w:color="auto"/>
            <w:left w:val="none" w:sz="0" w:space="0" w:color="auto"/>
            <w:bottom w:val="none" w:sz="0" w:space="0" w:color="auto"/>
            <w:right w:val="none" w:sz="0" w:space="0" w:color="auto"/>
          </w:divBdr>
          <w:divsChild>
            <w:div w:id="1923250515">
              <w:marLeft w:val="0"/>
              <w:marRight w:val="0"/>
              <w:marTop w:val="0"/>
              <w:marBottom w:val="0"/>
              <w:divBdr>
                <w:top w:val="none" w:sz="0" w:space="0" w:color="auto"/>
                <w:left w:val="none" w:sz="0" w:space="0" w:color="auto"/>
                <w:bottom w:val="none" w:sz="0" w:space="0" w:color="auto"/>
                <w:right w:val="none" w:sz="0" w:space="0" w:color="auto"/>
              </w:divBdr>
              <w:divsChild>
                <w:div w:id="1502039926">
                  <w:marLeft w:val="0"/>
                  <w:marRight w:val="0"/>
                  <w:marTop w:val="0"/>
                  <w:marBottom w:val="0"/>
                  <w:divBdr>
                    <w:top w:val="none" w:sz="0" w:space="0" w:color="auto"/>
                    <w:left w:val="none" w:sz="0" w:space="0" w:color="auto"/>
                    <w:bottom w:val="none" w:sz="0" w:space="0" w:color="auto"/>
                    <w:right w:val="none" w:sz="0" w:space="0" w:color="auto"/>
                  </w:divBdr>
                  <w:divsChild>
                    <w:div w:id="1896113054">
                      <w:marLeft w:val="150"/>
                      <w:marRight w:val="150"/>
                      <w:marTop w:val="150"/>
                      <w:marBottom w:val="150"/>
                      <w:divBdr>
                        <w:top w:val="none" w:sz="0" w:space="0" w:color="auto"/>
                        <w:left w:val="single" w:sz="12" w:space="11" w:color="0099CC"/>
                        <w:bottom w:val="none" w:sz="0" w:space="0" w:color="auto"/>
                        <w:right w:val="none" w:sz="0" w:space="0" w:color="auto"/>
                      </w:divBdr>
                      <w:divsChild>
                        <w:div w:id="1915164096">
                          <w:marLeft w:val="0"/>
                          <w:marRight w:val="0"/>
                          <w:marTop w:val="150"/>
                          <w:marBottom w:val="0"/>
                          <w:divBdr>
                            <w:top w:val="none" w:sz="0" w:space="0" w:color="auto"/>
                            <w:left w:val="none" w:sz="0" w:space="0" w:color="auto"/>
                            <w:bottom w:val="none" w:sz="0" w:space="0" w:color="auto"/>
                            <w:right w:val="none" w:sz="0" w:space="0" w:color="auto"/>
                          </w:divBdr>
                          <w:divsChild>
                            <w:div w:id="2022925856">
                              <w:marLeft w:val="0"/>
                              <w:marRight w:val="0"/>
                              <w:marTop w:val="0"/>
                              <w:marBottom w:val="0"/>
                              <w:divBdr>
                                <w:top w:val="none" w:sz="0" w:space="0" w:color="auto"/>
                                <w:left w:val="none" w:sz="0" w:space="0" w:color="auto"/>
                                <w:bottom w:val="none" w:sz="0" w:space="0" w:color="auto"/>
                                <w:right w:val="none" w:sz="0" w:space="0" w:color="auto"/>
                              </w:divBdr>
                              <w:divsChild>
                                <w:div w:id="15172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809229">
      <w:bodyDiv w:val="1"/>
      <w:marLeft w:val="0"/>
      <w:marRight w:val="0"/>
      <w:marTop w:val="0"/>
      <w:marBottom w:val="0"/>
      <w:divBdr>
        <w:top w:val="none" w:sz="0" w:space="0" w:color="auto"/>
        <w:left w:val="none" w:sz="0" w:space="0" w:color="auto"/>
        <w:bottom w:val="none" w:sz="0" w:space="0" w:color="auto"/>
        <w:right w:val="none" w:sz="0" w:space="0" w:color="auto"/>
      </w:divBdr>
    </w:div>
    <w:div w:id="421296184">
      <w:bodyDiv w:val="1"/>
      <w:marLeft w:val="0"/>
      <w:marRight w:val="0"/>
      <w:marTop w:val="0"/>
      <w:marBottom w:val="0"/>
      <w:divBdr>
        <w:top w:val="none" w:sz="0" w:space="0" w:color="auto"/>
        <w:left w:val="none" w:sz="0" w:space="0" w:color="auto"/>
        <w:bottom w:val="none" w:sz="0" w:space="0" w:color="auto"/>
        <w:right w:val="none" w:sz="0" w:space="0" w:color="auto"/>
      </w:divBdr>
    </w:div>
    <w:div w:id="497577579">
      <w:bodyDiv w:val="1"/>
      <w:marLeft w:val="0"/>
      <w:marRight w:val="0"/>
      <w:marTop w:val="0"/>
      <w:marBottom w:val="0"/>
      <w:divBdr>
        <w:top w:val="none" w:sz="0" w:space="0" w:color="auto"/>
        <w:left w:val="none" w:sz="0" w:space="0" w:color="auto"/>
        <w:bottom w:val="none" w:sz="0" w:space="0" w:color="auto"/>
        <w:right w:val="none" w:sz="0" w:space="0" w:color="auto"/>
      </w:divBdr>
      <w:divsChild>
        <w:div w:id="1901093682">
          <w:marLeft w:val="0"/>
          <w:marRight w:val="0"/>
          <w:marTop w:val="0"/>
          <w:marBottom w:val="0"/>
          <w:divBdr>
            <w:top w:val="none" w:sz="0" w:space="0" w:color="auto"/>
            <w:left w:val="none" w:sz="0" w:space="0" w:color="auto"/>
            <w:bottom w:val="none" w:sz="0" w:space="0" w:color="auto"/>
            <w:right w:val="none" w:sz="0" w:space="0" w:color="auto"/>
          </w:divBdr>
          <w:divsChild>
            <w:div w:id="147019491">
              <w:marLeft w:val="0"/>
              <w:marRight w:val="0"/>
              <w:marTop w:val="0"/>
              <w:marBottom w:val="0"/>
              <w:divBdr>
                <w:top w:val="none" w:sz="0" w:space="0" w:color="auto"/>
                <w:left w:val="none" w:sz="0" w:space="0" w:color="auto"/>
                <w:bottom w:val="none" w:sz="0" w:space="0" w:color="auto"/>
                <w:right w:val="none" w:sz="0" w:space="0" w:color="auto"/>
              </w:divBdr>
              <w:divsChild>
                <w:div w:id="157355639">
                  <w:marLeft w:val="0"/>
                  <w:marRight w:val="0"/>
                  <w:marTop w:val="0"/>
                  <w:marBottom w:val="0"/>
                  <w:divBdr>
                    <w:top w:val="none" w:sz="0" w:space="0" w:color="auto"/>
                    <w:left w:val="none" w:sz="0" w:space="0" w:color="auto"/>
                    <w:bottom w:val="none" w:sz="0" w:space="0" w:color="auto"/>
                    <w:right w:val="none" w:sz="0" w:space="0" w:color="auto"/>
                  </w:divBdr>
                  <w:divsChild>
                    <w:div w:id="1401755353">
                      <w:marLeft w:val="150"/>
                      <w:marRight w:val="150"/>
                      <w:marTop w:val="150"/>
                      <w:marBottom w:val="150"/>
                      <w:divBdr>
                        <w:top w:val="none" w:sz="0" w:space="0" w:color="auto"/>
                        <w:left w:val="single" w:sz="12" w:space="11" w:color="0099CC"/>
                        <w:bottom w:val="none" w:sz="0" w:space="0" w:color="auto"/>
                        <w:right w:val="none" w:sz="0" w:space="0" w:color="auto"/>
                      </w:divBdr>
                      <w:divsChild>
                        <w:div w:id="923413009">
                          <w:marLeft w:val="0"/>
                          <w:marRight w:val="0"/>
                          <w:marTop w:val="150"/>
                          <w:marBottom w:val="0"/>
                          <w:divBdr>
                            <w:top w:val="none" w:sz="0" w:space="0" w:color="auto"/>
                            <w:left w:val="none" w:sz="0" w:space="0" w:color="auto"/>
                            <w:bottom w:val="none" w:sz="0" w:space="0" w:color="auto"/>
                            <w:right w:val="none" w:sz="0" w:space="0" w:color="auto"/>
                          </w:divBdr>
                          <w:divsChild>
                            <w:div w:id="798457719">
                              <w:marLeft w:val="0"/>
                              <w:marRight w:val="0"/>
                              <w:marTop w:val="0"/>
                              <w:marBottom w:val="0"/>
                              <w:divBdr>
                                <w:top w:val="none" w:sz="0" w:space="0" w:color="auto"/>
                                <w:left w:val="none" w:sz="0" w:space="0" w:color="auto"/>
                                <w:bottom w:val="none" w:sz="0" w:space="0" w:color="auto"/>
                                <w:right w:val="none" w:sz="0" w:space="0" w:color="auto"/>
                              </w:divBdr>
                              <w:divsChild>
                                <w:div w:id="6623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586605">
      <w:bodyDiv w:val="1"/>
      <w:marLeft w:val="0"/>
      <w:marRight w:val="0"/>
      <w:marTop w:val="0"/>
      <w:marBottom w:val="0"/>
      <w:divBdr>
        <w:top w:val="none" w:sz="0" w:space="0" w:color="auto"/>
        <w:left w:val="none" w:sz="0" w:space="0" w:color="auto"/>
        <w:bottom w:val="none" w:sz="0" w:space="0" w:color="auto"/>
        <w:right w:val="none" w:sz="0" w:space="0" w:color="auto"/>
      </w:divBdr>
    </w:div>
    <w:div w:id="571428507">
      <w:bodyDiv w:val="1"/>
      <w:marLeft w:val="0"/>
      <w:marRight w:val="0"/>
      <w:marTop w:val="0"/>
      <w:marBottom w:val="0"/>
      <w:divBdr>
        <w:top w:val="none" w:sz="0" w:space="0" w:color="auto"/>
        <w:left w:val="none" w:sz="0" w:space="0" w:color="auto"/>
        <w:bottom w:val="none" w:sz="0" w:space="0" w:color="auto"/>
        <w:right w:val="none" w:sz="0" w:space="0" w:color="auto"/>
      </w:divBdr>
    </w:div>
    <w:div w:id="598563828">
      <w:bodyDiv w:val="1"/>
      <w:marLeft w:val="0"/>
      <w:marRight w:val="0"/>
      <w:marTop w:val="0"/>
      <w:marBottom w:val="0"/>
      <w:divBdr>
        <w:top w:val="none" w:sz="0" w:space="0" w:color="auto"/>
        <w:left w:val="none" w:sz="0" w:space="0" w:color="auto"/>
        <w:bottom w:val="none" w:sz="0" w:space="0" w:color="auto"/>
        <w:right w:val="none" w:sz="0" w:space="0" w:color="auto"/>
      </w:divBdr>
    </w:div>
    <w:div w:id="696002437">
      <w:bodyDiv w:val="1"/>
      <w:marLeft w:val="0"/>
      <w:marRight w:val="0"/>
      <w:marTop w:val="0"/>
      <w:marBottom w:val="0"/>
      <w:divBdr>
        <w:top w:val="none" w:sz="0" w:space="0" w:color="auto"/>
        <w:left w:val="none" w:sz="0" w:space="0" w:color="auto"/>
        <w:bottom w:val="none" w:sz="0" w:space="0" w:color="auto"/>
        <w:right w:val="none" w:sz="0" w:space="0" w:color="auto"/>
      </w:divBdr>
    </w:div>
    <w:div w:id="917329765">
      <w:bodyDiv w:val="1"/>
      <w:marLeft w:val="0"/>
      <w:marRight w:val="0"/>
      <w:marTop w:val="0"/>
      <w:marBottom w:val="0"/>
      <w:divBdr>
        <w:top w:val="none" w:sz="0" w:space="0" w:color="auto"/>
        <w:left w:val="none" w:sz="0" w:space="0" w:color="auto"/>
        <w:bottom w:val="none" w:sz="0" w:space="0" w:color="auto"/>
        <w:right w:val="none" w:sz="0" w:space="0" w:color="auto"/>
      </w:divBdr>
      <w:divsChild>
        <w:div w:id="75008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57609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975686">
      <w:bodyDiv w:val="1"/>
      <w:marLeft w:val="0"/>
      <w:marRight w:val="0"/>
      <w:marTop w:val="0"/>
      <w:marBottom w:val="0"/>
      <w:divBdr>
        <w:top w:val="none" w:sz="0" w:space="0" w:color="auto"/>
        <w:left w:val="none" w:sz="0" w:space="0" w:color="auto"/>
        <w:bottom w:val="none" w:sz="0" w:space="0" w:color="auto"/>
        <w:right w:val="none" w:sz="0" w:space="0" w:color="auto"/>
      </w:divBdr>
    </w:div>
    <w:div w:id="953515905">
      <w:bodyDiv w:val="1"/>
      <w:marLeft w:val="0"/>
      <w:marRight w:val="0"/>
      <w:marTop w:val="0"/>
      <w:marBottom w:val="0"/>
      <w:divBdr>
        <w:top w:val="none" w:sz="0" w:space="0" w:color="auto"/>
        <w:left w:val="none" w:sz="0" w:space="0" w:color="auto"/>
        <w:bottom w:val="none" w:sz="0" w:space="0" w:color="auto"/>
        <w:right w:val="none" w:sz="0" w:space="0" w:color="auto"/>
      </w:divBdr>
    </w:div>
    <w:div w:id="1281299258">
      <w:bodyDiv w:val="1"/>
      <w:marLeft w:val="0"/>
      <w:marRight w:val="0"/>
      <w:marTop w:val="0"/>
      <w:marBottom w:val="0"/>
      <w:divBdr>
        <w:top w:val="none" w:sz="0" w:space="0" w:color="auto"/>
        <w:left w:val="none" w:sz="0" w:space="0" w:color="auto"/>
        <w:bottom w:val="none" w:sz="0" w:space="0" w:color="auto"/>
        <w:right w:val="none" w:sz="0" w:space="0" w:color="auto"/>
      </w:divBdr>
    </w:div>
    <w:div w:id="1301611893">
      <w:bodyDiv w:val="1"/>
      <w:marLeft w:val="0"/>
      <w:marRight w:val="0"/>
      <w:marTop w:val="0"/>
      <w:marBottom w:val="0"/>
      <w:divBdr>
        <w:top w:val="none" w:sz="0" w:space="0" w:color="auto"/>
        <w:left w:val="none" w:sz="0" w:space="0" w:color="auto"/>
        <w:bottom w:val="none" w:sz="0" w:space="0" w:color="auto"/>
        <w:right w:val="none" w:sz="0" w:space="0" w:color="auto"/>
      </w:divBdr>
    </w:div>
    <w:div w:id="1324315215">
      <w:bodyDiv w:val="1"/>
      <w:marLeft w:val="0"/>
      <w:marRight w:val="0"/>
      <w:marTop w:val="0"/>
      <w:marBottom w:val="0"/>
      <w:divBdr>
        <w:top w:val="none" w:sz="0" w:space="0" w:color="auto"/>
        <w:left w:val="none" w:sz="0" w:space="0" w:color="auto"/>
        <w:bottom w:val="none" w:sz="0" w:space="0" w:color="auto"/>
        <w:right w:val="none" w:sz="0" w:space="0" w:color="auto"/>
      </w:divBdr>
    </w:div>
    <w:div w:id="1414811597">
      <w:bodyDiv w:val="1"/>
      <w:marLeft w:val="0"/>
      <w:marRight w:val="0"/>
      <w:marTop w:val="0"/>
      <w:marBottom w:val="0"/>
      <w:divBdr>
        <w:top w:val="none" w:sz="0" w:space="0" w:color="auto"/>
        <w:left w:val="none" w:sz="0" w:space="0" w:color="auto"/>
        <w:bottom w:val="none" w:sz="0" w:space="0" w:color="auto"/>
        <w:right w:val="none" w:sz="0" w:space="0" w:color="auto"/>
      </w:divBdr>
    </w:div>
    <w:div w:id="1417245078">
      <w:bodyDiv w:val="1"/>
      <w:marLeft w:val="0"/>
      <w:marRight w:val="0"/>
      <w:marTop w:val="0"/>
      <w:marBottom w:val="0"/>
      <w:divBdr>
        <w:top w:val="none" w:sz="0" w:space="0" w:color="auto"/>
        <w:left w:val="none" w:sz="0" w:space="0" w:color="auto"/>
        <w:bottom w:val="none" w:sz="0" w:space="0" w:color="auto"/>
        <w:right w:val="none" w:sz="0" w:space="0" w:color="auto"/>
      </w:divBdr>
      <w:divsChild>
        <w:div w:id="117844403">
          <w:marLeft w:val="0"/>
          <w:marRight w:val="0"/>
          <w:marTop w:val="0"/>
          <w:marBottom w:val="0"/>
          <w:divBdr>
            <w:top w:val="none" w:sz="0" w:space="0" w:color="auto"/>
            <w:left w:val="none" w:sz="0" w:space="0" w:color="auto"/>
            <w:bottom w:val="none" w:sz="0" w:space="0" w:color="auto"/>
            <w:right w:val="none" w:sz="0" w:space="0" w:color="auto"/>
          </w:divBdr>
          <w:divsChild>
            <w:div w:id="2041735205">
              <w:marLeft w:val="0"/>
              <w:marRight w:val="0"/>
              <w:marTop w:val="0"/>
              <w:marBottom w:val="0"/>
              <w:divBdr>
                <w:top w:val="none" w:sz="0" w:space="0" w:color="auto"/>
                <w:left w:val="none" w:sz="0" w:space="0" w:color="auto"/>
                <w:bottom w:val="none" w:sz="0" w:space="0" w:color="auto"/>
                <w:right w:val="none" w:sz="0" w:space="0" w:color="auto"/>
              </w:divBdr>
              <w:divsChild>
                <w:div w:id="929583797">
                  <w:marLeft w:val="0"/>
                  <w:marRight w:val="0"/>
                  <w:marTop w:val="0"/>
                  <w:marBottom w:val="0"/>
                  <w:divBdr>
                    <w:top w:val="none" w:sz="0" w:space="0" w:color="auto"/>
                    <w:left w:val="none" w:sz="0" w:space="0" w:color="auto"/>
                    <w:bottom w:val="none" w:sz="0" w:space="0" w:color="auto"/>
                    <w:right w:val="none" w:sz="0" w:space="0" w:color="auto"/>
                  </w:divBdr>
                  <w:divsChild>
                    <w:div w:id="535389379">
                      <w:marLeft w:val="300"/>
                      <w:marRight w:val="300"/>
                      <w:marTop w:val="0"/>
                      <w:marBottom w:val="0"/>
                      <w:divBdr>
                        <w:top w:val="none" w:sz="0" w:space="0" w:color="auto"/>
                        <w:left w:val="none" w:sz="0" w:space="0" w:color="auto"/>
                        <w:bottom w:val="none" w:sz="0" w:space="0" w:color="auto"/>
                        <w:right w:val="none" w:sz="0" w:space="0" w:color="auto"/>
                      </w:divBdr>
                      <w:divsChild>
                        <w:div w:id="40591281">
                          <w:marLeft w:val="0"/>
                          <w:marRight w:val="0"/>
                          <w:marTop w:val="0"/>
                          <w:marBottom w:val="0"/>
                          <w:divBdr>
                            <w:top w:val="none" w:sz="0" w:space="0" w:color="auto"/>
                            <w:left w:val="none" w:sz="0" w:space="0" w:color="auto"/>
                            <w:bottom w:val="none" w:sz="0" w:space="0" w:color="auto"/>
                            <w:right w:val="none" w:sz="0" w:space="0" w:color="auto"/>
                          </w:divBdr>
                          <w:divsChild>
                            <w:div w:id="1212154270">
                              <w:marLeft w:val="255"/>
                              <w:marRight w:val="0"/>
                              <w:marTop w:val="0"/>
                              <w:marBottom w:val="0"/>
                              <w:divBdr>
                                <w:top w:val="none" w:sz="0" w:space="0" w:color="auto"/>
                                <w:left w:val="none" w:sz="0" w:space="0" w:color="auto"/>
                                <w:bottom w:val="none" w:sz="0" w:space="0" w:color="auto"/>
                                <w:right w:val="none" w:sz="0" w:space="0" w:color="auto"/>
                              </w:divBdr>
                              <w:divsChild>
                                <w:div w:id="12330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631906">
      <w:bodyDiv w:val="1"/>
      <w:marLeft w:val="0"/>
      <w:marRight w:val="0"/>
      <w:marTop w:val="0"/>
      <w:marBottom w:val="0"/>
      <w:divBdr>
        <w:top w:val="none" w:sz="0" w:space="0" w:color="auto"/>
        <w:left w:val="none" w:sz="0" w:space="0" w:color="auto"/>
        <w:bottom w:val="none" w:sz="0" w:space="0" w:color="auto"/>
        <w:right w:val="none" w:sz="0" w:space="0" w:color="auto"/>
      </w:divBdr>
    </w:div>
    <w:div w:id="1666278849">
      <w:bodyDiv w:val="1"/>
      <w:marLeft w:val="0"/>
      <w:marRight w:val="0"/>
      <w:marTop w:val="0"/>
      <w:marBottom w:val="0"/>
      <w:divBdr>
        <w:top w:val="none" w:sz="0" w:space="0" w:color="auto"/>
        <w:left w:val="none" w:sz="0" w:space="0" w:color="auto"/>
        <w:bottom w:val="none" w:sz="0" w:space="0" w:color="auto"/>
        <w:right w:val="none" w:sz="0" w:space="0" w:color="auto"/>
      </w:divBdr>
    </w:div>
    <w:div w:id="1696350711">
      <w:bodyDiv w:val="1"/>
      <w:marLeft w:val="0"/>
      <w:marRight w:val="0"/>
      <w:marTop w:val="0"/>
      <w:marBottom w:val="0"/>
      <w:divBdr>
        <w:top w:val="none" w:sz="0" w:space="0" w:color="auto"/>
        <w:left w:val="none" w:sz="0" w:space="0" w:color="auto"/>
        <w:bottom w:val="none" w:sz="0" w:space="0" w:color="auto"/>
        <w:right w:val="none" w:sz="0" w:space="0" w:color="auto"/>
      </w:divBdr>
    </w:div>
    <w:div w:id="1735853794">
      <w:bodyDiv w:val="1"/>
      <w:marLeft w:val="0"/>
      <w:marRight w:val="0"/>
      <w:marTop w:val="0"/>
      <w:marBottom w:val="0"/>
      <w:divBdr>
        <w:top w:val="none" w:sz="0" w:space="0" w:color="auto"/>
        <w:left w:val="none" w:sz="0" w:space="0" w:color="auto"/>
        <w:bottom w:val="none" w:sz="0" w:space="0" w:color="auto"/>
        <w:right w:val="none" w:sz="0" w:space="0" w:color="auto"/>
      </w:divBdr>
    </w:div>
    <w:div w:id="1746026058">
      <w:bodyDiv w:val="1"/>
      <w:marLeft w:val="0"/>
      <w:marRight w:val="0"/>
      <w:marTop w:val="0"/>
      <w:marBottom w:val="0"/>
      <w:divBdr>
        <w:top w:val="none" w:sz="0" w:space="0" w:color="auto"/>
        <w:left w:val="none" w:sz="0" w:space="0" w:color="auto"/>
        <w:bottom w:val="none" w:sz="0" w:space="0" w:color="auto"/>
        <w:right w:val="none" w:sz="0" w:space="0" w:color="auto"/>
      </w:divBdr>
    </w:div>
    <w:div w:id="1797722929">
      <w:bodyDiv w:val="1"/>
      <w:marLeft w:val="0"/>
      <w:marRight w:val="0"/>
      <w:marTop w:val="0"/>
      <w:marBottom w:val="0"/>
      <w:divBdr>
        <w:top w:val="none" w:sz="0" w:space="0" w:color="auto"/>
        <w:left w:val="none" w:sz="0" w:space="0" w:color="auto"/>
        <w:bottom w:val="none" w:sz="0" w:space="0" w:color="auto"/>
        <w:right w:val="none" w:sz="0" w:space="0" w:color="auto"/>
      </w:divBdr>
    </w:div>
    <w:div w:id="1839078595">
      <w:bodyDiv w:val="1"/>
      <w:marLeft w:val="0"/>
      <w:marRight w:val="0"/>
      <w:marTop w:val="0"/>
      <w:marBottom w:val="0"/>
      <w:divBdr>
        <w:top w:val="none" w:sz="0" w:space="0" w:color="auto"/>
        <w:left w:val="none" w:sz="0" w:space="0" w:color="auto"/>
        <w:bottom w:val="none" w:sz="0" w:space="0" w:color="auto"/>
        <w:right w:val="none" w:sz="0" w:space="0" w:color="auto"/>
      </w:divBdr>
    </w:div>
    <w:div w:id="1887327673">
      <w:bodyDiv w:val="1"/>
      <w:marLeft w:val="0"/>
      <w:marRight w:val="0"/>
      <w:marTop w:val="0"/>
      <w:marBottom w:val="0"/>
      <w:divBdr>
        <w:top w:val="none" w:sz="0" w:space="0" w:color="auto"/>
        <w:left w:val="none" w:sz="0" w:space="0" w:color="auto"/>
        <w:bottom w:val="none" w:sz="0" w:space="0" w:color="auto"/>
        <w:right w:val="none" w:sz="0" w:space="0" w:color="auto"/>
      </w:divBdr>
      <w:divsChild>
        <w:div w:id="1054499019">
          <w:marLeft w:val="0"/>
          <w:marRight w:val="0"/>
          <w:marTop w:val="0"/>
          <w:marBottom w:val="0"/>
          <w:divBdr>
            <w:top w:val="none" w:sz="0" w:space="0" w:color="auto"/>
            <w:left w:val="none" w:sz="0" w:space="0" w:color="auto"/>
            <w:bottom w:val="none" w:sz="0" w:space="0" w:color="auto"/>
            <w:right w:val="none" w:sz="0" w:space="0" w:color="auto"/>
          </w:divBdr>
          <w:divsChild>
            <w:div w:id="982123759">
              <w:marLeft w:val="0"/>
              <w:marRight w:val="0"/>
              <w:marTop w:val="0"/>
              <w:marBottom w:val="0"/>
              <w:divBdr>
                <w:top w:val="none" w:sz="0" w:space="0" w:color="auto"/>
                <w:left w:val="none" w:sz="0" w:space="0" w:color="auto"/>
                <w:bottom w:val="none" w:sz="0" w:space="0" w:color="auto"/>
                <w:right w:val="none" w:sz="0" w:space="0" w:color="auto"/>
              </w:divBdr>
              <w:divsChild>
                <w:div w:id="1102533866">
                  <w:marLeft w:val="0"/>
                  <w:marRight w:val="0"/>
                  <w:marTop w:val="0"/>
                  <w:marBottom w:val="0"/>
                  <w:divBdr>
                    <w:top w:val="none" w:sz="0" w:space="0" w:color="auto"/>
                    <w:left w:val="none" w:sz="0" w:space="0" w:color="auto"/>
                    <w:bottom w:val="none" w:sz="0" w:space="0" w:color="auto"/>
                    <w:right w:val="none" w:sz="0" w:space="0" w:color="auto"/>
                  </w:divBdr>
                  <w:divsChild>
                    <w:div w:id="1887791403">
                      <w:marLeft w:val="150"/>
                      <w:marRight w:val="150"/>
                      <w:marTop w:val="150"/>
                      <w:marBottom w:val="150"/>
                      <w:divBdr>
                        <w:top w:val="none" w:sz="0" w:space="0" w:color="auto"/>
                        <w:left w:val="single" w:sz="12" w:space="11" w:color="0099CC"/>
                        <w:bottom w:val="none" w:sz="0" w:space="0" w:color="auto"/>
                        <w:right w:val="none" w:sz="0" w:space="0" w:color="auto"/>
                      </w:divBdr>
                      <w:divsChild>
                        <w:div w:id="963996329">
                          <w:marLeft w:val="0"/>
                          <w:marRight w:val="0"/>
                          <w:marTop w:val="150"/>
                          <w:marBottom w:val="0"/>
                          <w:divBdr>
                            <w:top w:val="none" w:sz="0" w:space="0" w:color="auto"/>
                            <w:left w:val="none" w:sz="0" w:space="0" w:color="auto"/>
                            <w:bottom w:val="none" w:sz="0" w:space="0" w:color="auto"/>
                            <w:right w:val="none" w:sz="0" w:space="0" w:color="auto"/>
                          </w:divBdr>
                          <w:divsChild>
                            <w:div w:id="2136871378">
                              <w:marLeft w:val="0"/>
                              <w:marRight w:val="0"/>
                              <w:marTop w:val="0"/>
                              <w:marBottom w:val="0"/>
                              <w:divBdr>
                                <w:top w:val="none" w:sz="0" w:space="0" w:color="auto"/>
                                <w:left w:val="none" w:sz="0" w:space="0" w:color="auto"/>
                                <w:bottom w:val="none" w:sz="0" w:space="0" w:color="auto"/>
                                <w:right w:val="none" w:sz="0" w:space="0" w:color="auto"/>
                              </w:divBdr>
                              <w:divsChild>
                                <w:div w:id="18617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525366">
      <w:bodyDiv w:val="1"/>
      <w:marLeft w:val="0"/>
      <w:marRight w:val="0"/>
      <w:marTop w:val="0"/>
      <w:marBottom w:val="0"/>
      <w:divBdr>
        <w:top w:val="none" w:sz="0" w:space="0" w:color="auto"/>
        <w:left w:val="none" w:sz="0" w:space="0" w:color="auto"/>
        <w:bottom w:val="none" w:sz="0" w:space="0" w:color="auto"/>
        <w:right w:val="none" w:sz="0" w:space="0" w:color="auto"/>
      </w:divBdr>
    </w:div>
    <w:div w:id="1939869511">
      <w:bodyDiv w:val="1"/>
      <w:marLeft w:val="0"/>
      <w:marRight w:val="0"/>
      <w:marTop w:val="0"/>
      <w:marBottom w:val="0"/>
      <w:divBdr>
        <w:top w:val="none" w:sz="0" w:space="0" w:color="auto"/>
        <w:left w:val="none" w:sz="0" w:space="0" w:color="auto"/>
        <w:bottom w:val="none" w:sz="0" w:space="0" w:color="auto"/>
        <w:right w:val="none" w:sz="0" w:space="0" w:color="auto"/>
      </w:divBdr>
    </w:div>
    <w:div w:id="1946382804">
      <w:bodyDiv w:val="1"/>
      <w:marLeft w:val="0"/>
      <w:marRight w:val="0"/>
      <w:marTop w:val="0"/>
      <w:marBottom w:val="0"/>
      <w:divBdr>
        <w:top w:val="none" w:sz="0" w:space="0" w:color="auto"/>
        <w:left w:val="none" w:sz="0" w:space="0" w:color="auto"/>
        <w:bottom w:val="none" w:sz="0" w:space="0" w:color="auto"/>
        <w:right w:val="none" w:sz="0" w:space="0" w:color="auto"/>
      </w:divBdr>
    </w:div>
    <w:div w:id="2042590686">
      <w:bodyDiv w:val="1"/>
      <w:marLeft w:val="0"/>
      <w:marRight w:val="0"/>
      <w:marTop w:val="0"/>
      <w:marBottom w:val="0"/>
      <w:divBdr>
        <w:top w:val="none" w:sz="0" w:space="0" w:color="auto"/>
        <w:left w:val="none" w:sz="0" w:space="0" w:color="auto"/>
        <w:bottom w:val="none" w:sz="0" w:space="0" w:color="auto"/>
        <w:right w:val="none" w:sz="0" w:space="0" w:color="auto"/>
      </w:divBdr>
    </w:div>
    <w:div w:id="2104183894">
      <w:bodyDiv w:val="1"/>
      <w:marLeft w:val="0"/>
      <w:marRight w:val="0"/>
      <w:marTop w:val="0"/>
      <w:marBottom w:val="0"/>
      <w:divBdr>
        <w:top w:val="none" w:sz="0" w:space="0" w:color="auto"/>
        <w:left w:val="none" w:sz="0" w:space="0" w:color="auto"/>
        <w:bottom w:val="none" w:sz="0" w:space="0" w:color="auto"/>
        <w:right w:val="none" w:sz="0" w:space="0" w:color="auto"/>
      </w:divBdr>
    </w:div>
    <w:div w:id="2113932774">
      <w:bodyDiv w:val="1"/>
      <w:marLeft w:val="0"/>
      <w:marRight w:val="0"/>
      <w:marTop w:val="0"/>
      <w:marBottom w:val="0"/>
      <w:divBdr>
        <w:top w:val="none" w:sz="0" w:space="0" w:color="auto"/>
        <w:left w:val="none" w:sz="0" w:space="0" w:color="auto"/>
        <w:bottom w:val="none" w:sz="0" w:space="0" w:color="auto"/>
        <w:right w:val="none" w:sz="0" w:space="0" w:color="auto"/>
      </w:divBdr>
    </w:div>
    <w:div w:id="2114472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cessvetmed.eu/wp-content/uploads/2025-AnnualActivityReport_2026.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lvia.humera@accessvetmed.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ccessvetmed.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cessvetmed.eu/wp-content/uploads/AccessVetMed-Manifesto_202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1F8473D1BFB0408004CD906442F4B5" ma:contentTypeVersion="13" ma:contentTypeDescription="Create a new document." ma:contentTypeScope="" ma:versionID="2ebace5c70b26ca66c9583a05d92bb65">
  <xsd:schema xmlns:xsd="http://www.w3.org/2001/XMLSchema" xmlns:xs="http://www.w3.org/2001/XMLSchema" xmlns:p="http://schemas.microsoft.com/office/2006/metadata/properties" xmlns:ns2="bb4435e8-4a6e-442d-8678-a3c2eda692c8" xmlns:ns3="9b422202-5f42-4f43-904a-1b6c278302e4" targetNamespace="http://schemas.microsoft.com/office/2006/metadata/properties" ma:root="true" ma:fieldsID="49c83958316350ba15df1f9307860437" ns2:_="" ns3:_="">
    <xsd:import namespace="bb4435e8-4a6e-442d-8678-a3c2eda692c8"/>
    <xsd:import namespace="9b422202-5f42-4f43-904a-1b6c278302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435e8-4a6e-442d-8678-a3c2eda69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569c889-cea4-497e-8137-60ff6fd708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22202-5f42-4f43-904a-1b6c278302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359b5c-dd34-44a2-b9e9-0e287657a712}" ma:internalName="TaxCatchAll" ma:showField="CatchAllData" ma:web="9b422202-5f42-4f43-904a-1b6c27830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bb4435e8-4a6e-442d-8678-a3c2eda692c8">
      <Terms xmlns="http://schemas.microsoft.com/office/infopath/2007/PartnerControls"/>
    </lcf76f155ced4ddcb4097134ff3c332f>
    <TaxCatchAll xmlns="9b422202-5f42-4f43-904a-1b6c278302e4" xsi:nil="true"/>
  </documentManagement>
</p:properties>
</file>

<file path=customXml/itemProps1.xml><?xml version="1.0" encoding="utf-8"?>
<ds:datastoreItem xmlns:ds="http://schemas.openxmlformats.org/officeDocument/2006/customXml" ds:itemID="{068F0C3C-C30D-4C6E-A151-57DE5606F874}">
  <ds:schemaRefs>
    <ds:schemaRef ds:uri="http://schemas.openxmlformats.org/officeDocument/2006/bibliography"/>
  </ds:schemaRefs>
</ds:datastoreItem>
</file>

<file path=customXml/itemProps2.xml><?xml version="1.0" encoding="utf-8"?>
<ds:datastoreItem xmlns:ds="http://schemas.openxmlformats.org/officeDocument/2006/customXml" ds:itemID="{97AA172D-F69A-47C7-A3C8-3CB472B3F524}">
  <ds:schemaRefs>
    <ds:schemaRef ds:uri="http://schemas.microsoft.com/sharepoint/v3/contenttype/forms"/>
  </ds:schemaRefs>
</ds:datastoreItem>
</file>

<file path=customXml/itemProps3.xml><?xml version="1.0" encoding="utf-8"?>
<ds:datastoreItem xmlns:ds="http://schemas.openxmlformats.org/officeDocument/2006/customXml" ds:itemID="{C1193BB3-CB67-41E5-9A51-F1ADD506C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435e8-4a6e-442d-8678-a3c2eda692c8"/>
    <ds:schemaRef ds:uri="9b422202-5f42-4f43-904a-1b6c27830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9A194E-164A-4353-9E64-E3310629930A}">
  <ds:schemaRefs>
    <ds:schemaRef ds:uri="http://schemas.microsoft.com/office/2006/metadata/properties"/>
    <ds:schemaRef ds:uri="bb4435e8-4a6e-442d-8678-a3c2eda692c8"/>
    <ds:schemaRef ds:uri="http://schemas.microsoft.com/office/infopath/2007/PartnerControls"/>
    <ds:schemaRef ds:uri="9b422202-5f42-4f43-904a-1b6c278302e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804</Words>
  <Characters>4425</Characters>
  <Application>Microsoft Office Word</Application>
  <DocSecurity>0</DocSecurity>
  <Lines>36</Lines>
  <Paragraphs>10</Paragraphs>
  <ScaleCrop>false</ScaleCrop>
  <Company>Ketchum Inc</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Silvia Humera</cp:lastModifiedBy>
  <cp:revision>3</cp:revision>
  <cp:lastPrinted>2018-04-02T13:02:00Z</cp:lastPrinted>
  <dcterms:created xsi:type="dcterms:W3CDTF">2026-04-09T11:54:00Z</dcterms:created>
  <dcterms:modified xsi:type="dcterms:W3CDTF">2026-04-17T13:27:00Z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0x010100CA1F8473D1BFB0408004CD906442F4B5</vt:lpwstr>
  </property>
  <property fmtid="{D5CDD505-2E9C-101B-9397-08002B2CF9AE}" pid="3" name="Order">
    <vt:r8>614400</vt:r8>
  </property>
  <property fmtid="{D5CDD505-2E9C-101B-9397-08002B2CF9AE}" pid="4" name="MediaServiceImageTags">
    <vt:lpwstr/>
  </property>
  <property fmtid="{D5CDD505-2E9C-101B-9397-08002B2CF9AE}" pid="5" name="docLang">
    <vt:lpwstr>en</vt:lpwstr>
  </property>
</Properties>
</file>